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76" w:rsidRPr="00E64CE7" w:rsidRDefault="00F54876">
      <w:pPr>
        <w:rPr>
          <w:rFonts w:ascii="Arial" w:hAnsi="Arial" w:cs="Arial"/>
          <w:sz w:val="24"/>
          <w:szCs w:val="24"/>
        </w:rPr>
      </w:pPr>
      <w:r w:rsidRPr="00E64CE7">
        <w:rPr>
          <w:rFonts w:ascii="Arial" w:hAnsi="Arial" w:cs="Arial"/>
          <w:noProof/>
          <w:sz w:val="24"/>
          <w:szCs w:val="24"/>
          <w:lang w:eastAsia="tr-TR"/>
        </w:rPr>
        <w:drawing>
          <wp:anchor distT="0" distB="0" distL="114300" distR="114300" simplePos="0" relativeHeight="251658240" behindDoc="0" locked="0" layoutInCell="1" allowOverlap="1">
            <wp:simplePos x="0" y="0"/>
            <wp:positionH relativeFrom="margin">
              <wp:posOffset>-271145</wp:posOffset>
            </wp:positionH>
            <wp:positionV relativeFrom="paragraph">
              <wp:posOffset>129540</wp:posOffset>
            </wp:positionV>
            <wp:extent cx="6121400" cy="781050"/>
            <wp:effectExtent l="0" t="0" r="0" b="0"/>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58B" w:rsidRPr="00E64CE7" w:rsidRDefault="0028058B" w:rsidP="0028058B">
      <w:pPr>
        <w:pStyle w:val="NormalWeb"/>
        <w:shd w:val="clear" w:color="auto" w:fill="FFFFFF"/>
        <w:rPr>
          <w:rStyle w:val="Gl"/>
          <w:rFonts w:ascii="Arial" w:hAnsi="Arial" w:cs="Arial"/>
        </w:rPr>
      </w:pPr>
    </w:p>
    <w:p w:rsidR="00B91CA2" w:rsidRPr="00E64CE7" w:rsidRDefault="00B91CA2" w:rsidP="00B91CA2">
      <w:pPr>
        <w:jc w:val="center"/>
        <w:rPr>
          <w:rFonts w:ascii="Arial" w:hAnsi="Arial" w:cs="Arial"/>
          <w:b/>
          <w:sz w:val="24"/>
          <w:szCs w:val="24"/>
        </w:rPr>
      </w:pPr>
      <w:r w:rsidRPr="00E64CE7">
        <w:rPr>
          <w:rFonts w:ascii="Arial" w:hAnsi="Arial" w:cs="Arial"/>
          <w:b/>
          <w:sz w:val="24"/>
          <w:szCs w:val="24"/>
        </w:rPr>
        <w:t>SİRKÜ NO: 2017/S-</w:t>
      </w:r>
      <w:r w:rsidR="00E85D84">
        <w:rPr>
          <w:rFonts w:ascii="Arial" w:hAnsi="Arial" w:cs="Arial"/>
          <w:b/>
          <w:sz w:val="24"/>
          <w:szCs w:val="24"/>
        </w:rPr>
        <w:t>05</w:t>
      </w:r>
    </w:p>
    <w:p w:rsidR="0028058B" w:rsidRPr="00E64CE7" w:rsidRDefault="0028058B" w:rsidP="00277D10">
      <w:pPr>
        <w:pStyle w:val="NormalWeb"/>
        <w:shd w:val="clear" w:color="auto" w:fill="FFFFFF"/>
        <w:spacing w:line="360" w:lineRule="auto"/>
        <w:rPr>
          <w:rStyle w:val="Gl"/>
          <w:rFonts w:ascii="Arial" w:hAnsi="Arial" w:cs="Arial"/>
        </w:rPr>
      </w:pPr>
    </w:p>
    <w:p w:rsidR="0028058B" w:rsidRPr="00E64CE7" w:rsidRDefault="0028058B" w:rsidP="00277D10">
      <w:pPr>
        <w:pStyle w:val="NormalWeb"/>
        <w:shd w:val="clear" w:color="auto" w:fill="FFFFFF"/>
        <w:spacing w:line="360" w:lineRule="auto"/>
        <w:ind w:firstLine="708"/>
        <w:jc w:val="both"/>
        <w:rPr>
          <w:rFonts w:ascii="Arial" w:hAnsi="Arial" w:cs="Arial"/>
        </w:rPr>
      </w:pPr>
      <w:r w:rsidRPr="00E64CE7">
        <w:rPr>
          <w:rStyle w:val="Gl"/>
          <w:rFonts w:ascii="Arial" w:hAnsi="Arial" w:cs="Arial"/>
        </w:rPr>
        <w:t xml:space="preserve">KONU: </w:t>
      </w:r>
      <w:r w:rsidR="00920739" w:rsidRPr="00E64CE7">
        <w:rPr>
          <w:rStyle w:val="Gl"/>
          <w:rFonts w:ascii="Arial" w:hAnsi="Arial" w:cs="Arial"/>
        </w:rPr>
        <w:t xml:space="preserve"> </w:t>
      </w:r>
      <w:r w:rsidR="00104212" w:rsidRPr="00E64CE7">
        <w:rPr>
          <w:rFonts w:ascii="Arial" w:hAnsi="Arial" w:cs="Arial"/>
          <w:shd w:val="clear" w:color="auto" w:fill="FFFFFF"/>
        </w:rPr>
        <w:t xml:space="preserve">3 Şubat 2017 tarihli ve 29968 sayılı Resmi </w:t>
      </w:r>
      <w:r w:rsidR="00E85D84" w:rsidRPr="00E64CE7">
        <w:rPr>
          <w:rFonts w:ascii="Arial" w:hAnsi="Arial" w:cs="Arial"/>
          <w:shd w:val="clear" w:color="auto" w:fill="FFFFFF"/>
        </w:rPr>
        <w:t>Gazete ’de</w:t>
      </w:r>
      <w:r w:rsidR="00A35505" w:rsidRPr="00E64CE7">
        <w:rPr>
          <w:rFonts w:ascii="Arial" w:hAnsi="Arial" w:cs="Arial"/>
          <w:shd w:val="clear" w:color="auto" w:fill="FFFFFF"/>
        </w:rPr>
        <w:t xml:space="preserve"> yayımlanan</w:t>
      </w:r>
      <w:r w:rsidR="00104212" w:rsidRPr="00E64CE7">
        <w:rPr>
          <w:rFonts w:ascii="Arial" w:hAnsi="Arial" w:cs="Arial"/>
          <w:shd w:val="clear" w:color="auto" w:fill="FFFFFF"/>
        </w:rPr>
        <w:t>; mal ve hizmetlere uygulanacak katma değer vergisi oranlarının tespitine ilişkin kararda değişiklik yapılmasına, indirimli orana tabi işlemlerde iade edilecek ver</w:t>
      </w:r>
      <w:r w:rsidR="00A35505" w:rsidRPr="00E64CE7">
        <w:rPr>
          <w:rFonts w:ascii="Arial" w:hAnsi="Arial" w:cs="Arial"/>
          <w:shd w:val="clear" w:color="auto" w:fill="FFFFFF"/>
        </w:rPr>
        <w:t>ginin alt sınırının tespitine</w:t>
      </w:r>
      <w:r w:rsidR="00104212" w:rsidRPr="00E64CE7">
        <w:rPr>
          <w:rFonts w:ascii="Arial" w:hAnsi="Arial" w:cs="Arial"/>
          <w:shd w:val="clear" w:color="auto" w:fill="FFFFFF"/>
        </w:rPr>
        <w:t xml:space="preserve"> ilişkin 2017/9759 sayılı Bakanlar Kurulu Kararı.</w:t>
      </w:r>
    </w:p>
    <w:p w:rsidR="00104212" w:rsidRPr="00104212" w:rsidRDefault="00104212" w:rsidP="009F6539">
      <w:pPr>
        <w:shd w:val="clear" w:color="auto" w:fill="FFFFFF"/>
        <w:spacing w:before="100" w:beforeAutospacing="1" w:after="100" w:afterAutospacing="1" w:line="240" w:lineRule="auto"/>
        <w:ind w:firstLine="709"/>
        <w:jc w:val="both"/>
        <w:rPr>
          <w:rFonts w:ascii="Arial" w:eastAsia="Times New Roman" w:hAnsi="Arial" w:cs="Arial"/>
          <w:b/>
          <w:sz w:val="24"/>
          <w:szCs w:val="24"/>
          <w:lang w:eastAsia="tr-TR"/>
        </w:rPr>
      </w:pPr>
      <w:r w:rsidRPr="00E64CE7">
        <w:rPr>
          <w:rFonts w:ascii="Arial" w:eastAsia="Times New Roman" w:hAnsi="Arial" w:cs="Arial"/>
          <w:b/>
          <w:bCs/>
          <w:sz w:val="24"/>
          <w:szCs w:val="24"/>
          <w:lang w:eastAsia="tr-TR"/>
        </w:rPr>
        <w:t>1) Konut teslimlerinde KDV Oranı</w:t>
      </w:r>
    </w:p>
    <w:p w:rsidR="00104212" w:rsidRPr="00104212" w:rsidRDefault="00E85D84" w:rsidP="009F6539">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Bu Kararın 2 </w:t>
      </w:r>
      <w:proofErr w:type="spellStart"/>
      <w:r w:rsidR="00104212" w:rsidRPr="00104212">
        <w:rPr>
          <w:rFonts w:ascii="Arial" w:eastAsia="Times New Roman" w:hAnsi="Arial" w:cs="Arial"/>
          <w:sz w:val="24"/>
          <w:szCs w:val="24"/>
          <w:lang w:eastAsia="tr-TR"/>
        </w:rPr>
        <w:t>nci</w:t>
      </w:r>
      <w:proofErr w:type="spellEnd"/>
      <w:r w:rsidR="00104212" w:rsidRPr="00104212">
        <w:rPr>
          <w:rFonts w:ascii="Arial" w:eastAsia="Times New Roman" w:hAnsi="Arial" w:cs="Arial"/>
          <w:sz w:val="24"/>
          <w:szCs w:val="24"/>
          <w:lang w:eastAsia="tr-TR"/>
        </w:rPr>
        <w:t xml:space="preserve"> maddesiyle, KDV oranlarının belirlendiği 2007/13033 sayılı Bakanlar Kurulu </w:t>
      </w:r>
      <w:r w:rsidR="00775E73">
        <w:rPr>
          <w:rFonts w:ascii="Arial" w:eastAsia="Times New Roman" w:hAnsi="Arial" w:cs="Arial"/>
          <w:sz w:val="24"/>
          <w:szCs w:val="24"/>
          <w:lang w:eastAsia="tr-TR"/>
        </w:rPr>
        <w:t>Kararının 1</w:t>
      </w:r>
      <w:r w:rsidR="00104212" w:rsidRPr="00104212">
        <w:rPr>
          <w:rFonts w:ascii="Arial" w:eastAsia="Times New Roman" w:hAnsi="Arial" w:cs="Arial"/>
          <w:sz w:val="24"/>
          <w:szCs w:val="24"/>
          <w:lang w:eastAsia="tr-TR"/>
        </w:rPr>
        <w:t>inci maddesinin altıncı fıkrası aşağıdaki şekilde değiştirilmiştir.</w:t>
      </w:r>
    </w:p>
    <w:p w:rsidR="00104212" w:rsidRPr="00104212" w:rsidRDefault="00104212" w:rsidP="009F6539">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Buna göre, yapı ruhsatı</w:t>
      </w:r>
      <w:r w:rsidRPr="00E64CE7">
        <w:rPr>
          <w:rFonts w:ascii="Arial" w:eastAsia="Times New Roman" w:hAnsi="Arial" w:cs="Arial"/>
          <w:sz w:val="24"/>
          <w:szCs w:val="24"/>
          <w:lang w:eastAsia="tr-TR"/>
        </w:rPr>
        <w:t> </w:t>
      </w:r>
      <w:r w:rsidR="009F6539" w:rsidRPr="00E64CE7">
        <w:rPr>
          <w:rFonts w:ascii="Arial" w:eastAsia="Times New Roman" w:hAnsi="Arial" w:cs="Arial"/>
          <w:bCs/>
          <w:sz w:val="24"/>
          <w:szCs w:val="24"/>
          <w:lang w:eastAsia="tr-TR"/>
        </w:rPr>
        <w:t>01.01.</w:t>
      </w:r>
      <w:r w:rsidRPr="00E64CE7">
        <w:rPr>
          <w:rFonts w:ascii="Arial" w:eastAsia="Times New Roman" w:hAnsi="Arial" w:cs="Arial"/>
          <w:bCs/>
          <w:sz w:val="24"/>
          <w:szCs w:val="24"/>
          <w:lang w:eastAsia="tr-TR"/>
        </w:rPr>
        <w:t>2017</w:t>
      </w:r>
      <w:r w:rsidRPr="00E64CE7">
        <w:rPr>
          <w:rFonts w:ascii="Arial" w:eastAsia="Times New Roman" w:hAnsi="Arial" w:cs="Arial"/>
          <w:sz w:val="24"/>
          <w:szCs w:val="24"/>
          <w:lang w:eastAsia="tr-TR"/>
        </w:rPr>
        <w:t> </w:t>
      </w:r>
      <w:r w:rsidRPr="00104212">
        <w:rPr>
          <w:rFonts w:ascii="Arial" w:eastAsia="Times New Roman" w:hAnsi="Arial" w:cs="Arial"/>
          <w:sz w:val="24"/>
          <w:szCs w:val="24"/>
          <w:lang w:eastAsia="tr-TR"/>
        </w:rPr>
        <w:t xml:space="preserve">tarihinden (bu tarih </w:t>
      </w:r>
      <w:proofErr w:type="gramStart"/>
      <w:r w:rsidRPr="00104212">
        <w:rPr>
          <w:rFonts w:ascii="Arial" w:eastAsia="Times New Roman" w:hAnsi="Arial" w:cs="Arial"/>
          <w:sz w:val="24"/>
          <w:szCs w:val="24"/>
          <w:lang w:eastAsia="tr-TR"/>
        </w:rPr>
        <w:t>dahil</w:t>
      </w:r>
      <w:proofErr w:type="gramEnd"/>
      <w:r w:rsidRPr="00104212">
        <w:rPr>
          <w:rFonts w:ascii="Arial" w:eastAsia="Times New Roman" w:hAnsi="Arial" w:cs="Arial"/>
          <w:sz w:val="24"/>
          <w:szCs w:val="24"/>
          <w:lang w:eastAsia="tr-TR"/>
        </w:rPr>
        <w:t>) sonra alınan konut inşaatı projeleri ile kamu kurum ve kuruluşları ile bunların iştirakleri tarafından ihalesi</w:t>
      </w:r>
      <w:r w:rsidRPr="00E64CE7">
        <w:rPr>
          <w:rFonts w:ascii="Arial" w:eastAsia="Times New Roman" w:hAnsi="Arial" w:cs="Arial"/>
          <w:sz w:val="24"/>
          <w:szCs w:val="24"/>
          <w:lang w:eastAsia="tr-TR"/>
        </w:rPr>
        <w:t> </w:t>
      </w:r>
      <w:r w:rsidR="009F6539" w:rsidRPr="00E64CE7">
        <w:rPr>
          <w:rFonts w:ascii="Arial" w:eastAsia="Times New Roman" w:hAnsi="Arial" w:cs="Arial"/>
          <w:bCs/>
          <w:sz w:val="24"/>
          <w:szCs w:val="24"/>
          <w:lang w:eastAsia="tr-TR"/>
        </w:rPr>
        <w:t>01.01.</w:t>
      </w:r>
      <w:r w:rsidRPr="00E64CE7">
        <w:rPr>
          <w:rFonts w:ascii="Arial" w:eastAsia="Times New Roman" w:hAnsi="Arial" w:cs="Arial"/>
          <w:bCs/>
          <w:sz w:val="24"/>
          <w:szCs w:val="24"/>
          <w:lang w:eastAsia="tr-TR"/>
        </w:rPr>
        <w:t>2017</w:t>
      </w:r>
      <w:r w:rsidRPr="00E64CE7">
        <w:rPr>
          <w:rFonts w:ascii="Arial" w:eastAsia="Times New Roman" w:hAnsi="Arial" w:cs="Arial"/>
          <w:sz w:val="24"/>
          <w:szCs w:val="24"/>
          <w:lang w:eastAsia="tr-TR"/>
        </w:rPr>
        <w:t> </w:t>
      </w:r>
      <w:r w:rsidRPr="00104212">
        <w:rPr>
          <w:rFonts w:ascii="Arial" w:eastAsia="Times New Roman" w:hAnsi="Arial" w:cs="Arial"/>
          <w:sz w:val="24"/>
          <w:szCs w:val="24"/>
          <w:lang w:eastAsia="tr-TR"/>
        </w:rPr>
        <w:t>tarihinden itibaren yapılacak konut inşaatı projelerinde; </w:t>
      </w:r>
    </w:p>
    <w:p w:rsidR="009F6539" w:rsidRPr="00E64CE7" w:rsidRDefault="00104212" w:rsidP="009F6539">
      <w:pPr>
        <w:pStyle w:val="ListeParagraf"/>
        <w:numPr>
          <w:ilvl w:val="0"/>
          <w:numId w:val="1"/>
        </w:numPr>
        <w:shd w:val="clear" w:color="auto" w:fill="FFFFFF"/>
        <w:tabs>
          <w:tab w:val="left" w:pos="993"/>
        </w:tabs>
        <w:spacing w:after="0" w:line="293" w:lineRule="atLeast"/>
        <w:ind w:left="0" w:firstLine="709"/>
        <w:jc w:val="both"/>
        <w:rPr>
          <w:rFonts w:ascii="Arial" w:eastAsia="Times New Roman" w:hAnsi="Arial" w:cs="Arial"/>
          <w:sz w:val="24"/>
          <w:szCs w:val="24"/>
          <w:lang w:eastAsia="tr-TR"/>
        </w:rPr>
      </w:pPr>
      <w:r w:rsidRPr="00E64CE7">
        <w:rPr>
          <w:rFonts w:ascii="Arial" w:eastAsia="Times New Roman" w:hAnsi="Arial" w:cs="Arial"/>
          <w:bCs/>
          <w:sz w:val="24"/>
          <w:szCs w:val="24"/>
          <w:lang w:eastAsia="tr-TR"/>
        </w:rPr>
        <w:t>1.000 Türk Lirası ile 2.000 bin Türk Lirası</w:t>
      </w:r>
      <w:r w:rsidRPr="00E64CE7">
        <w:rPr>
          <w:rFonts w:ascii="Arial" w:eastAsia="Times New Roman" w:hAnsi="Arial" w:cs="Arial"/>
          <w:sz w:val="24"/>
          <w:szCs w:val="24"/>
          <w:lang w:eastAsia="tr-TR"/>
        </w:rPr>
        <w:t xml:space="preserve"> (2.000 Türk Lirası </w:t>
      </w:r>
      <w:proofErr w:type="gramStart"/>
      <w:r w:rsidRPr="00E64CE7">
        <w:rPr>
          <w:rFonts w:ascii="Arial" w:eastAsia="Times New Roman" w:hAnsi="Arial" w:cs="Arial"/>
          <w:sz w:val="24"/>
          <w:szCs w:val="24"/>
          <w:lang w:eastAsia="tr-TR"/>
        </w:rPr>
        <w:t>dahil</w:t>
      </w:r>
      <w:proofErr w:type="gramEnd"/>
      <w:r w:rsidRPr="00E64CE7">
        <w:rPr>
          <w:rFonts w:ascii="Arial" w:eastAsia="Times New Roman" w:hAnsi="Arial" w:cs="Arial"/>
          <w:sz w:val="24"/>
          <w:szCs w:val="24"/>
          <w:lang w:eastAsia="tr-TR"/>
        </w:rPr>
        <w:t>) arasında olan konutların tesliminde </w:t>
      </w:r>
      <w:r w:rsidRPr="0001079C">
        <w:rPr>
          <w:rFonts w:ascii="Arial" w:eastAsia="Times New Roman" w:hAnsi="Arial" w:cs="Arial"/>
          <w:b/>
          <w:bCs/>
          <w:sz w:val="24"/>
          <w:szCs w:val="24"/>
          <w:lang w:eastAsia="tr-TR"/>
        </w:rPr>
        <w:t>%8</w:t>
      </w:r>
      <w:r w:rsidRPr="00E64CE7">
        <w:rPr>
          <w:rFonts w:ascii="Arial" w:eastAsia="Times New Roman" w:hAnsi="Arial" w:cs="Arial"/>
          <w:sz w:val="24"/>
          <w:szCs w:val="24"/>
          <w:lang w:eastAsia="tr-TR"/>
        </w:rPr>
        <w:t>,</w:t>
      </w:r>
    </w:p>
    <w:p w:rsidR="009F6539" w:rsidRPr="00E64CE7" w:rsidRDefault="009F6539" w:rsidP="009F6539">
      <w:pPr>
        <w:pStyle w:val="ListeParagraf"/>
        <w:shd w:val="clear" w:color="auto" w:fill="FFFFFF"/>
        <w:spacing w:after="0" w:line="293" w:lineRule="atLeast"/>
        <w:jc w:val="both"/>
        <w:rPr>
          <w:rFonts w:ascii="Arial" w:eastAsia="Times New Roman" w:hAnsi="Arial" w:cs="Arial"/>
          <w:sz w:val="24"/>
          <w:szCs w:val="24"/>
          <w:lang w:eastAsia="tr-TR"/>
        </w:rPr>
      </w:pPr>
    </w:p>
    <w:p w:rsidR="00104212" w:rsidRPr="00104212" w:rsidRDefault="00104212" w:rsidP="009F6539">
      <w:pPr>
        <w:shd w:val="clear" w:color="auto" w:fill="FFFFFF"/>
        <w:spacing w:after="0" w:line="293" w:lineRule="atLeast"/>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b)</w:t>
      </w:r>
      <w:r w:rsidRPr="00E64CE7">
        <w:rPr>
          <w:rFonts w:ascii="Arial" w:eastAsia="Times New Roman" w:hAnsi="Arial" w:cs="Arial"/>
          <w:sz w:val="24"/>
          <w:szCs w:val="24"/>
          <w:lang w:eastAsia="tr-TR"/>
        </w:rPr>
        <w:t> </w:t>
      </w:r>
      <w:r w:rsidRPr="00E64CE7">
        <w:rPr>
          <w:rFonts w:ascii="Arial" w:eastAsia="Times New Roman" w:hAnsi="Arial" w:cs="Arial"/>
          <w:bCs/>
          <w:sz w:val="24"/>
          <w:szCs w:val="24"/>
          <w:lang w:eastAsia="tr-TR"/>
        </w:rPr>
        <w:t>2.000 Türk Lirasının üzerinde</w:t>
      </w:r>
      <w:r w:rsidRPr="00E64CE7">
        <w:rPr>
          <w:rFonts w:ascii="Arial" w:eastAsia="Times New Roman" w:hAnsi="Arial" w:cs="Arial"/>
          <w:sz w:val="24"/>
          <w:szCs w:val="24"/>
          <w:lang w:eastAsia="tr-TR"/>
        </w:rPr>
        <w:t> </w:t>
      </w:r>
      <w:r w:rsidRPr="00104212">
        <w:rPr>
          <w:rFonts w:ascii="Arial" w:eastAsia="Times New Roman" w:hAnsi="Arial" w:cs="Arial"/>
          <w:sz w:val="24"/>
          <w:szCs w:val="24"/>
          <w:lang w:eastAsia="tr-TR"/>
        </w:rPr>
        <w:t>olan konutların tesliminde</w:t>
      </w:r>
      <w:r w:rsidRPr="00E64CE7">
        <w:rPr>
          <w:rFonts w:ascii="Arial" w:eastAsia="Times New Roman" w:hAnsi="Arial" w:cs="Arial"/>
          <w:sz w:val="24"/>
          <w:szCs w:val="24"/>
          <w:lang w:eastAsia="tr-TR"/>
        </w:rPr>
        <w:t> </w:t>
      </w:r>
      <w:r w:rsidRPr="0001079C">
        <w:rPr>
          <w:rFonts w:ascii="Arial" w:eastAsia="Times New Roman" w:hAnsi="Arial" w:cs="Arial"/>
          <w:b/>
          <w:bCs/>
          <w:sz w:val="24"/>
          <w:szCs w:val="24"/>
          <w:lang w:eastAsia="tr-TR"/>
        </w:rPr>
        <w:t>%18</w:t>
      </w:r>
      <w:r w:rsidR="009F6539" w:rsidRPr="00E64CE7">
        <w:rPr>
          <w:rFonts w:ascii="Arial" w:eastAsia="Times New Roman" w:hAnsi="Arial" w:cs="Arial"/>
          <w:bCs/>
          <w:sz w:val="24"/>
          <w:szCs w:val="24"/>
          <w:lang w:eastAsia="tr-TR"/>
        </w:rPr>
        <w:t>,</w:t>
      </w:r>
    </w:p>
    <w:p w:rsidR="00104212" w:rsidRPr="00104212" w:rsidRDefault="00104212" w:rsidP="009F6539">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KDV oranı uygulanacaktır. </w:t>
      </w:r>
    </w:p>
    <w:p w:rsidR="00104212" w:rsidRPr="00104212" w:rsidRDefault="00104212" w:rsidP="00E64CE7">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Ayrıca bu Kararın 3 üncü maddesiyle, 2007/13033 say</w:t>
      </w:r>
      <w:bookmarkStart w:id="0" w:name="_GoBack"/>
      <w:bookmarkEnd w:id="0"/>
      <w:r w:rsidRPr="00104212">
        <w:rPr>
          <w:rFonts w:ascii="Arial" w:eastAsia="Times New Roman" w:hAnsi="Arial" w:cs="Arial"/>
          <w:sz w:val="24"/>
          <w:szCs w:val="24"/>
          <w:lang w:eastAsia="tr-TR"/>
        </w:rPr>
        <w:t xml:space="preserve">ılı Kararın geçici 2 </w:t>
      </w:r>
      <w:proofErr w:type="spellStart"/>
      <w:r w:rsidRPr="00104212">
        <w:rPr>
          <w:rFonts w:ascii="Arial" w:eastAsia="Times New Roman" w:hAnsi="Arial" w:cs="Arial"/>
          <w:sz w:val="24"/>
          <w:szCs w:val="24"/>
          <w:lang w:eastAsia="tr-TR"/>
        </w:rPr>
        <w:t>nci</w:t>
      </w:r>
      <w:proofErr w:type="spellEnd"/>
      <w:r w:rsidRPr="00104212">
        <w:rPr>
          <w:rFonts w:ascii="Arial" w:eastAsia="Times New Roman" w:hAnsi="Arial" w:cs="Arial"/>
          <w:sz w:val="24"/>
          <w:szCs w:val="24"/>
          <w:lang w:eastAsia="tr-TR"/>
        </w:rPr>
        <w:t xml:space="preserve"> maddesinde yer alan </w:t>
      </w:r>
      <w:r w:rsidRPr="00104212">
        <w:rPr>
          <w:rFonts w:ascii="Arial" w:eastAsia="Times New Roman" w:hAnsi="Arial" w:cs="Arial"/>
          <w:b/>
          <w:sz w:val="24"/>
          <w:szCs w:val="24"/>
          <w:lang w:eastAsia="tr-TR"/>
        </w:rPr>
        <w:t>31</w:t>
      </w:r>
      <w:r w:rsidR="00D37F4A" w:rsidRPr="00E64CE7">
        <w:rPr>
          <w:rFonts w:ascii="Arial" w:eastAsia="Times New Roman" w:hAnsi="Arial" w:cs="Arial"/>
          <w:b/>
          <w:sz w:val="24"/>
          <w:szCs w:val="24"/>
          <w:lang w:eastAsia="tr-TR"/>
        </w:rPr>
        <w:t>.0</w:t>
      </w:r>
      <w:r w:rsidRPr="00104212">
        <w:rPr>
          <w:rFonts w:ascii="Arial" w:eastAsia="Times New Roman" w:hAnsi="Arial" w:cs="Arial"/>
          <w:b/>
          <w:sz w:val="24"/>
          <w:szCs w:val="24"/>
          <w:lang w:eastAsia="tr-TR"/>
        </w:rPr>
        <w:t>3</w:t>
      </w:r>
      <w:r w:rsidR="00D37F4A" w:rsidRPr="00E64CE7">
        <w:rPr>
          <w:rFonts w:ascii="Arial" w:eastAsia="Times New Roman" w:hAnsi="Arial" w:cs="Arial"/>
          <w:b/>
          <w:sz w:val="24"/>
          <w:szCs w:val="24"/>
          <w:lang w:eastAsia="tr-TR"/>
        </w:rPr>
        <w:t>.</w:t>
      </w:r>
      <w:r w:rsidRPr="00104212">
        <w:rPr>
          <w:rFonts w:ascii="Arial" w:eastAsia="Times New Roman" w:hAnsi="Arial" w:cs="Arial"/>
          <w:b/>
          <w:sz w:val="24"/>
          <w:szCs w:val="24"/>
          <w:lang w:eastAsia="tr-TR"/>
        </w:rPr>
        <w:t>2017 tarihi</w:t>
      </w:r>
      <w:r w:rsidRPr="00E64CE7">
        <w:rPr>
          <w:rFonts w:ascii="Arial" w:eastAsia="Times New Roman" w:hAnsi="Arial" w:cs="Arial"/>
          <w:b/>
          <w:sz w:val="24"/>
          <w:szCs w:val="24"/>
          <w:lang w:eastAsia="tr-TR"/>
        </w:rPr>
        <w:t> </w:t>
      </w:r>
      <w:r w:rsidRPr="00E64CE7">
        <w:rPr>
          <w:rFonts w:ascii="Arial" w:eastAsia="Times New Roman" w:hAnsi="Arial" w:cs="Arial"/>
          <w:b/>
          <w:bCs/>
          <w:sz w:val="24"/>
          <w:szCs w:val="24"/>
          <w:lang w:eastAsia="tr-TR"/>
        </w:rPr>
        <w:t>30</w:t>
      </w:r>
      <w:r w:rsidR="00D37F4A" w:rsidRPr="00E64CE7">
        <w:rPr>
          <w:rFonts w:ascii="Arial" w:eastAsia="Times New Roman" w:hAnsi="Arial" w:cs="Arial"/>
          <w:b/>
          <w:bCs/>
          <w:sz w:val="24"/>
          <w:szCs w:val="24"/>
          <w:lang w:eastAsia="tr-TR"/>
        </w:rPr>
        <w:t>.09.</w:t>
      </w:r>
      <w:r w:rsidRPr="00E64CE7">
        <w:rPr>
          <w:rFonts w:ascii="Arial" w:eastAsia="Times New Roman" w:hAnsi="Arial" w:cs="Arial"/>
          <w:b/>
          <w:bCs/>
          <w:sz w:val="24"/>
          <w:szCs w:val="24"/>
          <w:lang w:eastAsia="tr-TR"/>
        </w:rPr>
        <w:t>2017 </w:t>
      </w:r>
      <w:r w:rsidRPr="00104212">
        <w:rPr>
          <w:rFonts w:ascii="Arial" w:eastAsia="Times New Roman" w:hAnsi="Arial" w:cs="Arial"/>
          <w:b/>
          <w:sz w:val="24"/>
          <w:szCs w:val="24"/>
          <w:lang w:eastAsia="tr-TR"/>
        </w:rPr>
        <w:t>olarak değiştirilmiştir</w:t>
      </w:r>
      <w:r w:rsidRPr="00104212">
        <w:rPr>
          <w:rFonts w:ascii="Arial" w:eastAsia="Times New Roman" w:hAnsi="Arial" w:cs="Arial"/>
          <w:sz w:val="24"/>
          <w:szCs w:val="24"/>
          <w:lang w:eastAsia="tr-TR"/>
        </w:rPr>
        <w:t>.</w:t>
      </w:r>
    </w:p>
    <w:p w:rsidR="00E64CE7" w:rsidRPr="00104212" w:rsidRDefault="00104212" w:rsidP="00E64CE7">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Buna göre, %18 KDV oranına tabi konutların da</w:t>
      </w:r>
      <w:r w:rsidRPr="00E64CE7">
        <w:rPr>
          <w:rFonts w:ascii="Arial" w:eastAsia="Times New Roman" w:hAnsi="Arial" w:cs="Arial"/>
          <w:sz w:val="24"/>
          <w:szCs w:val="24"/>
          <w:lang w:eastAsia="tr-TR"/>
        </w:rPr>
        <w:t> </w:t>
      </w:r>
      <w:r w:rsidRPr="00E64CE7">
        <w:rPr>
          <w:rFonts w:ascii="Arial" w:eastAsia="Times New Roman" w:hAnsi="Arial" w:cs="Arial"/>
          <w:b/>
          <w:bCs/>
          <w:sz w:val="24"/>
          <w:szCs w:val="24"/>
          <w:lang w:eastAsia="tr-TR"/>
        </w:rPr>
        <w:t>30</w:t>
      </w:r>
      <w:r w:rsidR="00D37F4A" w:rsidRPr="00E64CE7">
        <w:rPr>
          <w:rFonts w:ascii="Arial" w:eastAsia="Times New Roman" w:hAnsi="Arial" w:cs="Arial"/>
          <w:b/>
          <w:bCs/>
          <w:sz w:val="24"/>
          <w:szCs w:val="24"/>
          <w:lang w:eastAsia="tr-TR"/>
        </w:rPr>
        <w:t>.09.</w:t>
      </w:r>
      <w:r w:rsidRPr="00E64CE7">
        <w:rPr>
          <w:rFonts w:ascii="Arial" w:eastAsia="Times New Roman" w:hAnsi="Arial" w:cs="Arial"/>
          <w:b/>
          <w:bCs/>
          <w:sz w:val="24"/>
          <w:szCs w:val="24"/>
          <w:lang w:eastAsia="tr-TR"/>
        </w:rPr>
        <w:t>2017</w:t>
      </w:r>
      <w:r w:rsidRPr="00E64CE7">
        <w:rPr>
          <w:rFonts w:ascii="Arial" w:eastAsia="Times New Roman" w:hAnsi="Arial" w:cs="Arial"/>
          <w:sz w:val="24"/>
          <w:szCs w:val="24"/>
          <w:lang w:eastAsia="tr-TR"/>
        </w:rPr>
        <w:t> </w:t>
      </w:r>
      <w:r w:rsidRPr="00104212">
        <w:rPr>
          <w:rFonts w:ascii="Arial" w:eastAsia="Times New Roman" w:hAnsi="Arial" w:cs="Arial"/>
          <w:sz w:val="24"/>
          <w:szCs w:val="24"/>
          <w:lang w:eastAsia="tr-TR"/>
        </w:rPr>
        <w:t>tarihine kadar teslimlerinde %8 KDV oranı uygulanacaktır.</w:t>
      </w:r>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b/>
          <w:bCs/>
          <w:sz w:val="24"/>
          <w:szCs w:val="24"/>
          <w:lang w:eastAsia="tr-TR"/>
        </w:rPr>
        <w:t>Değiştirilen Madde:</w:t>
      </w:r>
    </w:p>
    <w:p w:rsid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i/>
          <w:iCs/>
          <w:sz w:val="24"/>
          <w:szCs w:val="24"/>
          <w:lang w:eastAsia="tr-TR"/>
        </w:rPr>
      </w:pPr>
      <w:r w:rsidRPr="00E64CE7">
        <w:rPr>
          <w:rFonts w:ascii="Arial" w:eastAsia="Times New Roman" w:hAnsi="Arial" w:cs="Arial"/>
          <w:i/>
          <w:iCs/>
          <w:sz w:val="24"/>
          <w:szCs w:val="24"/>
          <w:lang w:eastAsia="tr-TR"/>
        </w:rPr>
        <w:t xml:space="preserve">“GEÇİCİ MADDE 2 – (2016/9153 sayılı Kararname ile eklenen madde Yürürlük: 08/09/2016) (1) Bu Kararın 1 inci maddesinin birinci fıkrasının (a) bendinde belirtilen vergi oranına tabi konutların, 30/9/2017 tarihine kadar (bu tarih </w:t>
      </w:r>
      <w:proofErr w:type="gramStart"/>
      <w:r w:rsidRPr="00E64CE7">
        <w:rPr>
          <w:rFonts w:ascii="Arial" w:eastAsia="Times New Roman" w:hAnsi="Arial" w:cs="Arial"/>
          <w:i/>
          <w:iCs/>
          <w:sz w:val="24"/>
          <w:szCs w:val="24"/>
          <w:lang w:eastAsia="tr-TR"/>
        </w:rPr>
        <w:t>dahil</w:t>
      </w:r>
      <w:proofErr w:type="gramEnd"/>
      <w:r w:rsidRPr="00E64CE7">
        <w:rPr>
          <w:rFonts w:ascii="Arial" w:eastAsia="Times New Roman" w:hAnsi="Arial" w:cs="Arial"/>
          <w:i/>
          <w:iCs/>
          <w:sz w:val="24"/>
          <w:szCs w:val="24"/>
          <w:lang w:eastAsia="tr-TR"/>
        </w:rPr>
        <w:t>) teslimlerinde, aynı fıkranın (c) bendinde belirtilen vergi oranı uygulanır.”</w:t>
      </w:r>
    </w:p>
    <w:p w:rsidR="007601FD" w:rsidRDefault="007601FD" w:rsidP="00A81B9E">
      <w:pPr>
        <w:shd w:val="clear" w:color="auto" w:fill="FFFFFF"/>
        <w:spacing w:before="100" w:beforeAutospacing="1" w:after="100" w:afterAutospacing="1" w:line="240" w:lineRule="auto"/>
        <w:ind w:firstLine="708"/>
        <w:jc w:val="both"/>
        <w:rPr>
          <w:rFonts w:ascii="Arial" w:eastAsia="Times New Roman" w:hAnsi="Arial" w:cs="Arial"/>
          <w:i/>
          <w:iCs/>
          <w:sz w:val="24"/>
          <w:szCs w:val="24"/>
          <w:lang w:eastAsia="tr-TR"/>
        </w:rPr>
      </w:pPr>
    </w:p>
    <w:p w:rsidR="007601FD" w:rsidRDefault="007601FD" w:rsidP="00A81B9E">
      <w:pPr>
        <w:shd w:val="clear" w:color="auto" w:fill="FFFFFF"/>
        <w:spacing w:before="100" w:beforeAutospacing="1" w:after="100" w:afterAutospacing="1" w:line="240" w:lineRule="auto"/>
        <w:ind w:firstLine="708"/>
        <w:jc w:val="both"/>
        <w:rPr>
          <w:rFonts w:ascii="Arial" w:eastAsia="Times New Roman" w:hAnsi="Arial" w:cs="Arial"/>
          <w:i/>
          <w:iCs/>
          <w:sz w:val="24"/>
          <w:szCs w:val="24"/>
          <w:lang w:eastAsia="tr-TR"/>
        </w:rPr>
      </w:pPr>
    </w:p>
    <w:p w:rsidR="007601FD" w:rsidRPr="00104212" w:rsidRDefault="007601FD"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b/>
          <w:bCs/>
          <w:sz w:val="24"/>
          <w:szCs w:val="24"/>
          <w:lang w:eastAsia="tr-TR"/>
        </w:rPr>
        <w:t>2) Hayvan yemleri ve gübreler ile gübre üreticilerine bu ürünlerin içeriğinde bulunan hammaddelerin tesliminin (I) sayılı listeden kaldırılması.</w:t>
      </w:r>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proofErr w:type="gramStart"/>
      <w:r w:rsidRPr="00104212">
        <w:rPr>
          <w:rFonts w:ascii="Arial" w:eastAsia="Times New Roman" w:hAnsi="Arial" w:cs="Arial"/>
          <w:sz w:val="24"/>
          <w:szCs w:val="24"/>
          <w:lang w:eastAsia="tr-TR"/>
        </w:rPr>
        <w:t xml:space="preserve">Bilindiği üzere, 6663 sayılı Gelir Vergisi Kanunu ile Bazı Kanunlarda Değişiklik Yapılmasına Dair Kanun’un 13 üncü maddesi ile Katma Değer Vergisi Kanunu’nun 13 üncü maddesinin 1 numaralı fıkrasına (ı) bendi eklenmek suretiyle, aşağıda yer verilen BKK eki (I) sayılı listenin 19 uncu ve 20 </w:t>
      </w:r>
      <w:proofErr w:type="spellStart"/>
      <w:r w:rsidRPr="00104212">
        <w:rPr>
          <w:rFonts w:ascii="Arial" w:eastAsia="Times New Roman" w:hAnsi="Arial" w:cs="Arial"/>
          <w:sz w:val="24"/>
          <w:szCs w:val="24"/>
          <w:lang w:eastAsia="tr-TR"/>
        </w:rPr>
        <w:t>nci</w:t>
      </w:r>
      <w:proofErr w:type="spellEnd"/>
      <w:r w:rsidRPr="00104212">
        <w:rPr>
          <w:rFonts w:ascii="Arial" w:eastAsia="Times New Roman" w:hAnsi="Arial" w:cs="Arial"/>
          <w:sz w:val="24"/>
          <w:szCs w:val="24"/>
          <w:lang w:eastAsia="tr-TR"/>
        </w:rPr>
        <w:t xml:space="preserve"> sıralarında yer alan ürünlerin teslimleri 10.02.2016 tarihinden geçerli olmak üzere tam istisna kapsamına alınmıştır.</w:t>
      </w:r>
      <w:proofErr w:type="gramEnd"/>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Bu düzenleme paralelinde, bu Kararın 4 üncü maddesiyle,</w:t>
      </w:r>
      <w:r w:rsidRPr="00E64CE7">
        <w:rPr>
          <w:rFonts w:ascii="Arial" w:eastAsia="Times New Roman" w:hAnsi="Arial" w:cs="Arial"/>
          <w:sz w:val="24"/>
          <w:szCs w:val="24"/>
          <w:lang w:eastAsia="tr-TR"/>
        </w:rPr>
        <w:t> </w:t>
      </w:r>
      <w:r w:rsidRPr="00104212">
        <w:rPr>
          <w:rFonts w:ascii="Arial" w:eastAsia="Times New Roman" w:hAnsi="Arial" w:cs="Arial"/>
          <w:sz w:val="24"/>
          <w:szCs w:val="24"/>
          <w:lang w:eastAsia="tr-TR"/>
        </w:rPr>
        <w:t xml:space="preserve"> 2007/13033 sayılı Kararın eki (I) sayılı listenin aşağıda yer verilen 19 uncu sırası değiştirilmiş ve 20 </w:t>
      </w:r>
      <w:proofErr w:type="spellStart"/>
      <w:r w:rsidRPr="00104212">
        <w:rPr>
          <w:rFonts w:ascii="Arial" w:eastAsia="Times New Roman" w:hAnsi="Arial" w:cs="Arial"/>
          <w:sz w:val="24"/>
          <w:szCs w:val="24"/>
          <w:lang w:eastAsia="tr-TR"/>
        </w:rPr>
        <w:t>nci</w:t>
      </w:r>
      <w:proofErr w:type="spellEnd"/>
      <w:r w:rsidRPr="00104212">
        <w:rPr>
          <w:rFonts w:ascii="Arial" w:eastAsia="Times New Roman" w:hAnsi="Arial" w:cs="Arial"/>
          <w:sz w:val="24"/>
          <w:szCs w:val="24"/>
          <w:lang w:eastAsia="tr-TR"/>
        </w:rPr>
        <w:t xml:space="preserve"> sırası yürürlükten kaldırılmıştır.</w:t>
      </w:r>
    </w:p>
    <w:p w:rsidR="00104212" w:rsidRPr="00104212" w:rsidRDefault="00E9022D"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proofErr w:type="gramStart"/>
      <w:r>
        <w:rPr>
          <w:rFonts w:ascii="Arial" w:eastAsia="Times New Roman" w:hAnsi="Arial" w:cs="Arial"/>
          <w:sz w:val="24"/>
          <w:szCs w:val="24"/>
          <w:lang w:eastAsia="tr-TR"/>
        </w:rPr>
        <w:t xml:space="preserve">Diğer taraftan </w:t>
      </w:r>
      <w:r w:rsidR="00104212" w:rsidRPr="00104212">
        <w:rPr>
          <w:rFonts w:ascii="Arial" w:eastAsia="Times New Roman" w:hAnsi="Arial" w:cs="Arial"/>
          <w:sz w:val="24"/>
          <w:szCs w:val="24"/>
          <w:lang w:eastAsia="tr-TR"/>
        </w:rPr>
        <w:t xml:space="preserve">bu düzenleme; söz konusu malların tesliminde, Katma Değer Vergisi Kanunu'nun "İstisnadan Vazgeçme" başlıklı 18 inci maddesi uyarınca istisnadan vazgeçilmesi durumunda veya yem ve gübre teslimlerindeki KDV istisna uygulamasına ilişkin usul ve esasları açıklayan 4 Ekim 2016 tarihli Resmi </w:t>
      </w:r>
      <w:proofErr w:type="spellStart"/>
      <w:r w:rsidR="00104212" w:rsidRPr="00104212">
        <w:rPr>
          <w:rFonts w:ascii="Arial" w:eastAsia="Times New Roman" w:hAnsi="Arial" w:cs="Arial"/>
          <w:sz w:val="24"/>
          <w:szCs w:val="24"/>
          <w:lang w:eastAsia="tr-TR"/>
        </w:rPr>
        <w:t>Gazete’de</w:t>
      </w:r>
      <w:proofErr w:type="spellEnd"/>
      <w:r w:rsidR="00104212" w:rsidRPr="00104212">
        <w:rPr>
          <w:rFonts w:ascii="Arial" w:eastAsia="Times New Roman" w:hAnsi="Arial" w:cs="Arial"/>
          <w:sz w:val="24"/>
          <w:szCs w:val="24"/>
          <w:lang w:eastAsia="tr-TR"/>
        </w:rPr>
        <w:t xml:space="preserve"> yayımlanan</w:t>
      </w:r>
      <w:r w:rsidR="00104212" w:rsidRPr="00E64CE7">
        <w:rPr>
          <w:rFonts w:ascii="Arial" w:eastAsia="Times New Roman" w:hAnsi="Arial" w:cs="Arial"/>
          <w:sz w:val="24"/>
          <w:szCs w:val="24"/>
          <w:lang w:eastAsia="tr-TR"/>
        </w:rPr>
        <w:t> </w:t>
      </w:r>
      <w:hyperlink r:id="rId8" w:tgtFrame="_blank" w:history="1">
        <w:r w:rsidR="00104212" w:rsidRPr="00E64CE7">
          <w:rPr>
            <w:rFonts w:ascii="Arial" w:eastAsia="Times New Roman" w:hAnsi="Arial" w:cs="Arial"/>
            <w:sz w:val="24"/>
            <w:szCs w:val="24"/>
            <w:lang w:eastAsia="tr-TR"/>
          </w:rPr>
          <w:t>7 Seri No.lu Katma Değer Vergisi Genel Uygulama Tebliği</w:t>
        </w:r>
      </w:hyperlink>
      <w:r w:rsidR="00104212" w:rsidRPr="00104212">
        <w:rPr>
          <w:rFonts w:ascii="Arial" w:eastAsia="Times New Roman" w:hAnsi="Arial" w:cs="Arial"/>
          <w:sz w:val="24"/>
          <w:szCs w:val="24"/>
          <w:lang w:eastAsia="tr-TR"/>
        </w:rPr>
        <w:t>'ne aykırı hareket edenler için %18 KDV oranı uygulanması sonucunu doğurmaktadır.</w:t>
      </w:r>
      <w:proofErr w:type="gramEnd"/>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b/>
          <w:bCs/>
          <w:sz w:val="24"/>
          <w:szCs w:val="24"/>
          <w:lang w:eastAsia="tr-TR"/>
        </w:rPr>
        <w:t xml:space="preserve">Değiştirilen ve yürürlükten kaldırılan </w:t>
      </w:r>
      <w:r w:rsidR="007601FD">
        <w:rPr>
          <w:rFonts w:ascii="Arial" w:eastAsia="Times New Roman" w:hAnsi="Arial" w:cs="Arial"/>
          <w:b/>
          <w:bCs/>
          <w:sz w:val="24"/>
          <w:szCs w:val="24"/>
          <w:lang w:eastAsia="tr-TR"/>
        </w:rPr>
        <w:t>kısımlar</w:t>
      </w:r>
      <w:r w:rsidRPr="00E64CE7">
        <w:rPr>
          <w:rFonts w:ascii="Arial" w:eastAsia="Times New Roman" w:hAnsi="Arial" w:cs="Arial"/>
          <w:b/>
          <w:bCs/>
          <w:sz w:val="24"/>
          <w:szCs w:val="24"/>
          <w:lang w:eastAsia="tr-TR"/>
        </w:rPr>
        <w:t>:</w:t>
      </w:r>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i/>
          <w:iCs/>
          <w:sz w:val="24"/>
          <w:szCs w:val="24"/>
          <w:lang w:eastAsia="tr-TR"/>
        </w:rPr>
        <w:t xml:space="preserve">“19- (2015/8353 sayılı Kararname ile eklenen sıra Yürürlük: 1/1/2016) Küspe (21/12/2015 tarihli ve 2015/8320 sayılı Bakanlar Kurulu Kararı ile yürürlüğe konulan İstatistik Pozisyonlarına Bölünmüş Türk Gümrük Tarife </w:t>
      </w:r>
      <w:proofErr w:type="spellStart"/>
      <w:r w:rsidRPr="00E64CE7">
        <w:rPr>
          <w:rFonts w:ascii="Arial" w:eastAsia="Times New Roman" w:hAnsi="Arial" w:cs="Arial"/>
          <w:i/>
          <w:iCs/>
          <w:sz w:val="24"/>
          <w:szCs w:val="24"/>
          <w:lang w:eastAsia="tr-TR"/>
        </w:rPr>
        <w:t>Cetveli'nin</w:t>
      </w:r>
      <w:proofErr w:type="spellEnd"/>
      <w:r w:rsidRPr="00E64CE7">
        <w:rPr>
          <w:rFonts w:ascii="Arial" w:eastAsia="Times New Roman" w:hAnsi="Arial" w:cs="Arial"/>
          <w:i/>
          <w:iCs/>
          <w:sz w:val="24"/>
          <w:szCs w:val="24"/>
          <w:lang w:eastAsia="tr-TR"/>
        </w:rPr>
        <w:t xml:space="preserve"> 2303.10 pozisyonunda yer alan </w:t>
      </w:r>
      <w:proofErr w:type="spellStart"/>
      <w:r w:rsidRPr="00E64CE7">
        <w:rPr>
          <w:rFonts w:ascii="Arial" w:eastAsia="Times New Roman" w:hAnsi="Arial" w:cs="Arial"/>
          <w:i/>
          <w:iCs/>
          <w:sz w:val="24"/>
          <w:szCs w:val="24"/>
          <w:lang w:eastAsia="tr-TR"/>
        </w:rPr>
        <w:t>nişastacılık</w:t>
      </w:r>
      <w:proofErr w:type="spellEnd"/>
      <w:r w:rsidRPr="00E64CE7">
        <w:rPr>
          <w:rFonts w:ascii="Arial" w:eastAsia="Times New Roman" w:hAnsi="Arial" w:cs="Arial"/>
          <w:i/>
          <w:iCs/>
          <w:sz w:val="24"/>
          <w:szCs w:val="24"/>
          <w:lang w:eastAsia="tr-TR"/>
        </w:rPr>
        <w:t xml:space="preserve"> artıkları ve benzeri artıklar ile 2303.30.00.00.00 pozisyonunda yer alan biracılık ve damıtık içki sanayinin posa ve artıkları hariç), tam yağlı soya (</w:t>
      </w:r>
      <w:proofErr w:type="spellStart"/>
      <w:r w:rsidRPr="00E64CE7">
        <w:rPr>
          <w:rFonts w:ascii="Arial" w:eastAsia="Times New Roman" w:hAnsi="Arial" w:cs="Arial"/>
          <w:i/>
          <w:iCs/>
          <w:sz w:val="24"/>
          <w:szCs w:val="24"/>
          <w:lang w:eastAsia="tr-TR"/>
        </w:rPr>
        <w:t>fullfat</w:t>
      </w:r>
      <w:proofErr w:type="spellEnd"/>
      <w:r w:rsidRPr="00E64CE7">
        <w:rPr>
          <w:rFonts w:ascii="Arial" w:eastAsia="Times New Roman" w:hAnsi="Arial" w:cs="Arial"/>
          <w:i/>
          <w:iCs/>
          <w:sz w:val="24"/>
          <w:szCs w:val="24"/>
          <w:lang w:eastAsia="tr-TR"/>
        </w:rPr>
        <w:t xml:space="preserve">), kepek, razmol, balık unu, et unu, kemik unu, kan unu, </w:t>
      </w:r>
      <w:proofErr w:type="spellStart"/>
      <w:r w:rsidRPr="00E64CE7">
        <w:rPr>
          <w:rFonts w:ascii="Arial" w:eastAsia="Times New Roman" w:hAnsi="Arial" w:cs="Arial"/>
          <w:i/>
          <w:iCs/>
          <w:sz w:val="24"/>
          <w:szCs w:val="24"/>
          <w:lang w:eastAsia="tr-TR"/>
        </w:rPr>
        <w:t>tapiyoka</w:t>
      </w:r>
      <w:proofErr w:type="spellEnd"/>
      <w:r w:rsidRPr="00E64CE7">
        <w:rPr>
          <w:rFonts w:ascii="Arial" w:eastAsia="Times New Roman" w:hAnsi="Arial" w:cs="Arial"/>
          <w:i/>
          <w:iCs/>
          <w:sz w:val="24"/>
          <w:szCs w:val="24"/>
          <w:lang w:eastAsia="tr-TR"/>
        </w:rPr>
        <w:t xml:space="preserve"> (manyok), sorgum ve her türlü fenni karma yemler (kedi-köpek mamaları hariç), saman, yem şalgamı, hayvan pancarı, kök yemler, kuru ot, yonca, fiğ, korunga, </w:t>
      </w:r>
      <w:proofErr w:type="gramStart"/>
      <w:r w:rsidRPr="00E64CE7">
        <w:rPr>
          <w:rFonts w:ascii="Arial" w:eastAsia="Times New Roman" w:hAnsi="Arial" w:cs="Arial"/>
          <w:i/>
          <w:iCs/>
          <w:sz w:val="24"/>
          <w:szCs w:val="24"/>
          <w:lang w:eastAsia="tr-TR"/>
        </w:rPr>
        <w:t>hasıl</w:t>
      </w:r>
      <w:proofErr w:type="gramEnd"/>
      <w:r w:rsidRPr="00E64CE7">
        <w:rPr>
          <w:rFonts w:ascii="Arial" w:eastAsia="Times New Roman" w:hAnsi="Arial" w:cs="Arial"/>
          <w:i/>
          <w:iCs/>
          <w:sz w:val="24"/>
          <w:szCs w:val="24"/>
          <w:lang w:eastAsia="tr-TR"/>
        </w:rPr>
        <w:t xml:space="preserve"> ve </w:t>
      </w:r>
      <w:proofErr w:type="spellStart"/>
      <w:r w:rsidRPr="00E64CE7">
        <w:rPr>
          <w:rFonts w:ascii="Arial" w:eastAsia="Times New Roman" w:hAnsi="Arial" w:cs="Arial"/>
          <w:i/>
          <w:iCs/>
          <w:sz w:val="24"/>
          <w:szCs w:val="24"/>
          <w:lang w:eastAsia="tr-TR"/>
        </w:rPr>
        <w:t>slajlık</w:t>
      </w:r>
      <w:proofErr w:type="spellEnd"/>
      <w:r w:rsidRPr="00E64CE7">
        <w:rPr>
          <w:rFonts w:ascii="Arial" w:eastAsia="Times New Roman" w:hAnsi="Arial" w:cs="Arial"/>
          <w:i/>
          <w:iCs/>
          <w:sz w:val="24"/>
          <w:szCs w:val="24"/>
          <w:lang w:eastAsia="tr-TR"/>
        </w:rPr>
        <w:t xml:space="preserve"> mısır, üçgül, yemlik lahana, yem bezelyesi ve benzeri hayvan yemleri (yeşil ve kuru kaba yemler ve bunların </w:t>
      </w:r>
      <w:proofErr w:type="spellStart"/>
      <w:r w:rsidRPr="00E64CE7">
        <w:rPr>
          <w:rFonts w:ascii="Arial" w:eastAsia="Times New Roman" w:hAnsi="Arial" w:cs="Arial"/>
          <w:i/>
          <w:iCs/>
          <w:sz w:val="24"/>
          <w:szCs w:val="24"/>
          <w:lang w:eastAsia="tr-TR"/>
        </w:rPr>
        <w:t>pellet</w:t>
      </w:r>
      <w:proofErr w:type="spellEnd"/>
      <w:r w:rsidRPr="00E64CE7">
        <w:rPr>
          <w:rFonts w:ascii="Arial" w:eastAsia="Times New Roman" w:hAnsi="Arial" w:cs="Arial"/>
          <w:i/>
          <w:iCs/>
          <w:sz w:val="24"/>
          <w:szCs w:val="24"/>
          <w:lang w:eastAsia="tr-TR"/>
        </w:rPr>
        <w:t xml:space="preserve"> şeklinde veya mevsimsel ihtiyaçlara göre bir bağlayıcı kullanılarak veya kullanılmadan işlem görmüş olanları dahil),”</w:t>
      </w:r>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i/>
          <w:iCs/>
          <w:sz w:val="24"/>
          <w:szCs w:val="24"/>
          <w:lang w:eastAsia="tr-TR"/>
        </w:rPr>
        <w:t xml:space="preserve">“20- (2015/8353 sayılı Kararname ile eklenen sıra Yürürlük: </w:t>
      </w:r>
      <w:proofErr w:type="gramStart"/>
      <w:r w:rsidRPr="00E64CE7">
        <w:rPr>
          <w:rFonts w:ascii="Arial" w:eastAsia="Times New Roman" w:hAnsi="Arial" w:cs="Arial"/>
          <w:i/>
          <w:iCs/>
          <w:sz w:val="24"/>
          <w:szCs w:val="24"/>
          <w:lang w:eastAsia="tr-TR"/>
        </w:rPr>
        <w:t>1/1/2016</w:t>
      </w:r>
      <w:proofErr w:type="gramEnd"/>
      <w:r w:rsidRPr="00E64CE7">
        <w:rPr>
          <w:rFonts w:ascii="Arial" w:eastAsia="Times New Roman" w:hAnsi="Arial" w:cs="Arial"/>
          <w:i/>
          <w:iCs/>
          <w:sz w:val="24"/>
          <w:szCs w:val="24"/>
          <w:lang w:eastAsia="tr-TR"/>
        </w:rPr>
        <w:t>) Gıda, Tarım ve Hayvancılık Bakanlığı tarafından tescil edilen gübreler ile gübre üreticilerine bu ürünlerin içeriğinde bulunan hammaddelerin teslimi</w:t>
      </w:r>
      <w:r w:rsidRPr="00104212">
        <w:rPr>
          <w:rFonts w:ascii="Arial" w:eastAsia="Times New Roman" w:hAnsi="Arial" w:cs="Arial"/>
          <w:sz w:val="24"/>
          <w:szCs w:val="24"/>
          <w:lang w:eastAsia="tr-TR"/>
        </w:rPr>
        <w:t>.”</w:t>
      </w:r>
    </w:p>
    <w:p w:rsidR="00104212" w:rsidRPr="00104212" w:rsidRDefault="00104212" w:rsidP="00A81B9E">
      <w:pPr>
        <w:shd w:val="clear" w:color="auto" w:fill="FFFFFF"/>
        <w:spacing w:after="0" w:line="293" w:lineRule="atLeast"/>
        <w:ind w:firstLine="708"/>
        <w:jc w:val="both"/>
        <w:rPr>
          <w:rFonts w:ascii="Arial" w:eastAsia="Times New Roman" w:hAnsi="Arial" w:cs="Arial"/>
          <w:sz w:val="24"/>
          <w:szCs w:val="24"/>
          <w:lang w:eastAsia="tr-TR"/>
        </w:rPr>
      </w:pPr>
      <w:r w:rsidRPr="00E64CE7">
        <w:rPr>
          <w:rFonts w:ascii="Arial" w:eastAsia="Times New Roman" w:hAnsi="Arial" w:cs="Arial"/>
          <w:b/>
          <w:bCs/>
          <w:sz w:val="24"/>
          <w:szCs w:val="24"/>
          <w:lang w:eastAsia="tr-TR"/>
        </w:rPr>
        <w:t>3) Yatlar, kotralar, tekneler ve gezinti gemilerinin tesliminde KDV Oranı</w:t>
      </w:r>
    </w:p>
    <w:p w:rsidR="00104212" w:rsidRPr="00104212" w:rsidRDefault="00104212" w:rsidP="00104212">
      <w:pPr>
        <w:shd w:val="clear" w:color="auto" w:fill="FFFFFF"/>
        <w:spacing w:after="0" w:line="293" w:lineRule="atLeast"/>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 </w:t>
      </w:r>
    </w:p>
    <w:p w:rsidR="00104212" w:rsidRPr="00104212" w:rsidRDefault="00104212" w:rsidP="00A81B9E">
      <w:pPr>
        <w:shd w:val="clear" w:color="auto" w:fill="FFFFFF"/>
        <w:spacing w:after="0" w:line="293" w:lineRule="atLeast"/>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Bu Kararın yine 4 üncü maddesiyle, yukarıda bahsedilen 2007/13033 sayılı Kararın eki (I) sayılı listenin 19 uncu sırası aşağıdaki şekilde değiştirilmiştir.</w:t>
      </w:r>
    </w:p>
    <w:p w:rsidR="00104212" w:rsidRPr="00104212" w:rsidRDefault="00104212" w:rsidP="00104212">
      <w:pPr>
        <w:shd w:val="clear" w:color="auto" w:fill="FFFFFF"/>
        <w:spacing w:after="0" w:line="293" w:lineRule="atLeast"/>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 </w:t>
      </w:r>
    </w:p>
    <w:p w:rsidR="00104212" w:rsidRPr="00365C2B" w:rsidRDefault="00104212" w:rsidP="00A81B9E">
      <w:pPr>
        <w:shd w:val="clear" w:color="auto" w:fill="FFFFFF"/>
        <w:spacing w:after="0" w:line="293" w:lineRule="atLeast"/>
        <w:ind w:firstLine="708"/>
        <w:jc w:val="both"/>
        <w:rPr>
          <w:rFonts w:ascii="Arial" w:eastAsia="Times New Roman" w:hAnsi="Arial" w:cs="Arial"/>
          <w:b/>
          <w:sz w:val="24"/>
          <w:szCs w:val="24"/>
          <w:u w:val="single"/>
          <w:lang w:eastAsia="tr-TR"/>
        </w:rPr>
      </w:pPr>
      <w:r w:rsidRPr="00104212">
        <w:rPr>
          <w:rFonts w:ascii="Arial" w:eastAsia="Times New Roman" w:hAnsi="Arial" w:cs="Arial"/>
          <w:sz w:val="24"/>
          <w:szCs w:val="24"/>
          <w:lang w:eastAsia="tr-TR"/>
        </w:rPr>
        <w:t xml:space="preserve">Buna göre; yatlar, kotralar, tekneler ve gezinti gemilerinin tesliminde </w:t>
      </w:r>
      <w:r w:rsidRPr="00365C2B">
        <w:rPr>
          <w:rFonts w:ascii="Arial" w:eastAsia="Times New Roman" w:hAnsi="Arial" w:cs="Arial"/>
          <w:b/>
          <w:sz w:val="24"/>
          <w:szCs w:val="24"/>
          <w:u w:val="single"/>
          <w:lang w:eastAsia="tr-TR"/>
        </w:rPr>
        <w:t>KDV oranı </w:t>
      </w:r>
      <w:r w:rsidRPr="00365C2B">
        <w:rPr>
          <w:rFonts w:ascii="Arial" w:eastAsia="Times New Roman" w:hAnsi="Arial" w:cs="Arial"/>
          <w:b/>
          <w:bCs/>
          <w:sz w:val="24"/>
          <w:szCs w:val="24"/>
          <w:u w:val="single"/>
          <w:lang w:eastAsia="tr-TR"/>
        </w:rPr>
        <w:t>%1</w:t>
      </w:r>
      <w:r w:rsidRPr="00365C2B">
        <w:rPr>
          <w:rFonts w:ascii="Arial" w:eastAsia="Times New Roman" w:hAnsi="Arial" w:cs="Arial"/>
          <w:b/>
          <w:sz w:val="24"/>
          <w:szCs w:val="24"/>
          <w:u w:val="single"/>
          <w:lang w:eastAsia="tr-TR"/>
        </w:rPr>
        <w:t> olarak uygulanacaktır.</w:t>
      </w:r>
    </w:p>
    <w:p w:rsidR="00104212" w:rsidRPr="00104212" w:rsidRDefault="0010421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b/>
          <w:bCs/>
          <w:sz w:val="24"/>
          <w:szCs w:val="24"/>
          <w:lang w:eastAsia="tr-TR"/>
        </w:rPr>
        <w:t>4) 30 Nisan 2017 tarihine kadar tesliminde %8 KDV oranı uygulanacak mallar</w:t>
      </w:r>
    </w:p>
    <w:p w:rsidR="00104212" w:rsidRPr="00365C2B" w:rsidRDefault="00104212" w:rsidP="00A81B9E">
      <w:pPr>
        <w:shd w:val="clear" w:color="auto" w:fill="FFFFFF"/>
        <w:spacing w:before="100" w:beforeAutospacing="1" w:after="100" w:afterAutospacing="1" w:line="240" w:lineRule="auto"/>
        <w:ind w:firstLine="708"/>
        <w:jc w:val="both"/>
        <w:rPr>
          <w:rFonts w:ascii="Arial" w:eastAsia="Times New Roman" w:hAnsi="Arial" w:cs="Arial"/>
          <w:b/>
          <w:sz w:val="24"/>
          <w:szCs w:val="24"/>
          <w:u w:val="single"/>
          <w:lang w:eastAsia="tr-TR"/>
        </w:rPr>
      </w:pPr>
      <w:r w:rsidRPr="00104212">
        <w:rPr>
          <w:rFonts w:ascii="Arial" w:eastAsia="Times New Roman" w:hAnsi="Arial" w:cs="Arial"/>
          <w:sz w:val="24"/>
          <w:szCs w:val="24"/>
          <w:lang w:eastAsia="tr-TR"/>
        </w:rPr>
        <w:t xml:space="preserve">Bu </w:t>
      </w:r>
      <w:r w:rsidR="00A81B9E">
        <w:rPr>
          <w:rFonts w:ascii="Arial" w:eastAsia="Times New Roman" w:hAnsi="Arial" w:cs="Arial"/>
          <w:sz w:val="24"/>
          <w:szCs w:val="24"/>
          <w:lang w:eastAsia="tr-TR"/>
        </w:rPr>
        <w:t>k</w:t>
      </w:r>
      <w:r w:rsidRPr="00104212">
        <w:rPr>
          <w:rFonts w:ascii="Arial" w:eastAsia="Times New Roman" w:hAnsi="Arial" w:cs="Arial"/>
          <w:sz w:val="24"/>
          <w:szCs w:val="24"/>
          <w:lang w:eastAsia="tr-TR"/>
        </w:rPr>
        <w:t>ararın 5 inci maddesiyle, aşağıdaki listede belirtilen malların 30</w:t>
      </w:r>
      <w:r w:rsidR="00E73662">
        <w:rPr>
          <w:rFonts w:ascii="Arial" w:eastAsia="Times New Roman" w:hAnsi="Arial" w:cs="Arial"/>
          <w:sz w:val="24"/>
          <w:szCs w:val="24"/>
          <w:lang w:eastAsia="tr-TR"/>
        </w:rPr>
        <w:t>.04.2017</w:t>
      </w:r>
      <w:r w:rsidRPr="00104212">
        <w:rPr>
          <w:rFonts w:ascii="Arial" w:eastAsia="Times New Roman" w:hAnsi="Arial" w:cs="Arial"/>
          <w:sz w:val="24"/>
          <w:szCs w:val="24"/>
          <w:lang w:eastAsia="tr-TR"/>
        </w:rPr>
        <w:t xml:space="preserve"> tarihine kadar tesliminde </w:t>
      </w:r>
      <w:r w:rsidRPr="00365C2B">
        <w:rPr>
          <w:rFonts w:ascii="Arial" w:eastAsia="Times New Roman" w:hAnsi="Arial" w:cs="Arial"/>
          <w:b/>
          <w:sz w:val="24"/>
          <w:szCs w:val="24"/>
          <w:u w:val="single"/>
          <w:lang w:eastAsia="tr-TR"/>
        </w:rPr>
        <w:t>KDV oranı %8 olarak uygulanacaktır.</w:t>
      </w:r>
    </w:p>
    <w:p w:rsidR="00365C2B" w:rsidRDefault="00365C2B" w:rsidP="00A81B9E">
      <w:pPr>
        <w:shd w:val="clear" w:color="auto" w:fill="FFFFFF"/>
        <w:spacing w:before="100" w:beforeAutospacing="1" w:after="100" w:afterAutospacing="1" w:line="240" w:lineRule="auto"/>
        <w:ind w:firstLine="708"/>
        <w:jc w:val="both"/>
        <w:rPr>
          <w:rFonts w:ascii="Arial" w:eastAsia="Times New Roman" w:hAnsi="Arial" w:cs="Arial"/>
          <w:b/>
          <w:bCs/>
          <w:sz w:val="24"/>
          <w:szCs w:val="24"/>
          <w:lang w:eastAsia="tr-TR"/>
        </w:rPr>
      </w:pPr>
    </w:p>
    <w:p w:rsidR="00104212" w:rsidRPr="00104212" w:rsidRDefault="00E73662" w:rsidP="00A81B9E">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E64CE7">
        <w:rPr>
          <w:rFonts w:ascii="Arial" w:eastAsia="Times New Roman" w:hAnsi="Arial" w:cs="Arial"/>
          <w:b/>
          <w:bCs/>
          <w:sz w:val="24"/>
          <w:szCs w:val="24"/>
          <w:lang w:eastAsia="tr-TR"/>
        </w:rPr>
        <w:t>30.04.2017</w:t>
      </w:r>
      <w:r w:rsidR="00104212" w:rsidRPr="00E64CE7">
        <w:rPr>
          <w:rFonts w:ascii="Arial" w:eastAsia="Times New Roman" w:hAnsi="Arial" w:cs="Arial"/>
          <w:b/>
          <w:bCs/>
          <w:sz w:val="24"/>
          <w:szCs w:val="24"/>
          <w:lang w:eastAsia="tr-TR"/>
        </w:rPr>
        <w:t xml:space="preserve"> tarihine kadar %8 KDV oranı uygulanacak malların listesi </w:t>
      </w:r>
    </w:p>
    <w:tbl>
      <w:tblPr>
        <w:tblW w:w="9351" w:type="dxa"/>
        <w:tblInd w:w="113" w:type="dxa"/>
        <w:shd w:val="clear" w:color="auto" w:fill="FFFFFF"/>
        <w:tblCellMar>
          <w:left w:w="0" w:type="dxa"/>
          <w:right w:w="0" w:type="dxa"/>
        </w:tblCellMar>
        <w:tblLook w:val="04A0" w:firstRow="1" w:lastRow="0" w:firstColumn="1" w:lastColumn="0" w:noHBand="0" w:noVBand="1"/>
      </w:tblPr>
      <w:tblGrid>
        <w:gridCol w:w="2085"/>
        <w:gridCol w:w="7266"/>
      </w:tblGrid>
      <w:tr w:rsidR="00E64CE7" w:rsidRPr="00104212" w:rsidTr="00104212">
        <w:trPr>
          <w:trHeight w:val="255"/>
        </w:trPr>
        <w:tc>
          <w:tcPr>
            <w:tcW w:w="1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proofErr w:type="gramStart"/>
            <w:r w:rsidRPr="00E64CE7">
              <w:rPr>
                <w:rFonts w:ascii="Arial" w:eastAsia="Times New Roman" w:hAnsi="Arial" w:cs="Arial"/>
                <w:b/>
                <w:bCs/>
                <w:sz w:val="24"/>
                <w:szCs w:val="24"/>
                <w:lang w:eastAsia="tr-TR"/>
              </w:rPr>
              <w:t>G.T.İ</w:t>
            </w:r>
            <w:proofErr w:type="gramEnd"/>
            <w:r w:rsidRPr="00E64CE7">
              <w:rPr>
                <w:rFonts w:ascii="Arial" w:eastAsia="Times New Roman" w:hAnsi="Arial" w:cs="Arial"/>
                <w:b/>
                <w:bCs/>
                <w:sz w:val="24"/>
                <w:szCs w:val="24"/>
                <w:lang w:eastAsia="tr-TR"/>
              </w:rPr>
              <w:t>.P. NO:</w:t>
            </w:r>
          </w:p>
        </w:tc>
        <w:tc>
          <w:tcPr>
            <w:tcW w:w="7571" w:type="dxa"/>
            <w:tcBorders>
              <w:top w:val="single" w:sz="8" w:space="0" w:color="000000"/>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E64CE7">
              <w:rPr>
                <w:rFonts w:ascii="Arial" w:eastAsia="Times New Roman" w:hAnsi="Arial" w:cs="Arial"/>
                <w:b/>
                <w:bCs/>
                <w:sz w:val="24"/>
                <w:szCs w:val="24"/>
                <w:lang w:eastAsia="tr-TR"/>
              </w:rPr>
              <w:t>Eşyanın Tanımı</w:t>
            </w:r>
          </w:p>
        </w:tc>
      </w:tr>
      <w:tr w:rsidR="00E64CE7" w:rsidRPr="00104212" w:rsidTr="00104212">
        <w:trPr>
          <w:trHeight w:val="510"/>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9401.30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Yüksekliği ayarlanabilen oturmaya mahsus döner koltuk ve sandalyeler</w:t>
            </w:r>
          </w:p>
        </w:tc>
      </w:tr>
      <w:tr w:rsidR="00E64CE7" w:rsidRPr="00104212" w:rsidTr="00104212">
        <w:trPr>
          <w:trHeight w:val="510"/>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9401.40.00.00.00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Yatak haline getirilebilen oturmaya mahsus mobilyalar (kamp veya bahçede kullanılanlar hariç)</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9401.52.00.00.00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Bambudan</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9401.53.00.00.00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Hintkamışından</w:t>
            </w:r>
          </w:p>
        </w:tc>
      </w:tr>
      <w:tr w:rsidR="00E64CE7" w:rsidRPr="00104212" w:rsidTr="00104212">
        <w:trPr>
          <w:trHeight w:val="510"/>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9401.59.00.00.00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Diğerleri (Kamış, sepetçi söğüdü, bambu veya benzeri maddelerden oturmaya mahsus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9401.61</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İçleri doldurulmuş, kaplanmış olanlar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9401.69</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Diğerleri (Ahşap iskeletli oturmaya mahsus diğer mobilyalar)</w:t>
            </w:r>
          </w:p>
        </w:tc>
      </w:tr>
      <w:tr w:rsidR="00E64CE7" w:rsidRPr="00104212" w:rsidTr="00104212">
        <w:trPr>
          <w:trHeight w:val="510"/>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9401.71</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İçleri doldurulmuş, kaplanmış olanlar (Metal iskeletli oturmaya mahsus diğer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9401.79</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Diğerleri (Metal iskeletli oturmaya mahsus diğer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9401.80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Oturmaya mahsus diğer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9402.10.00.00.19</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Diğerleri (Berber koltukları veya benzeri koltuklar)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9403.10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Bürolarda kullanılan türden metal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9403.20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Metalden diğer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9403.30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Bürolarda kullanılan türden ahşap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9403.40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Mutfaklarda kullanılan türden ahşap mobilyalar </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9403.50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Yatak odalarında kullanılan türden ahşap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9403.60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 ahşap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9403.70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Plastik maddelerden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9403.82</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Bambudan olanlar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9403.83</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Hintkamışından</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9403.89</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Diğerleri (Diğer maddelerden mobilyalar)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9404.10</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Şilte mesnetleri</w:t>
            </w:r>
          </w:p>
        </w:tc>
      </w:tr>
      <w:tr w:rsidR="00E64CE7" w:rsidRPr="00104212" w:rsidTr="00104212">
        <w:trPr>
          <w:trHeight w:val="510"/>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9404.21</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Gözenekli kauçuktan veya plastik maddelerden olanlar (kaplanmış olsun olmasın) (Şilteler)</w:t>
            </w:r>
          </w:p>
        </w:tc>
      </w:tr>
      <w:tr w:rsidR="00E64CE7" w:rsidRPr="00104212" w:rsidTr="00104212">
        <w:trPr>
          <w:trHeight w:val="25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9404.29</w:t>
            </w:r>
          </w:p>
        </w:tc>
        <w:tc>
          <w:tcPr>
            <w:tcW w:w="7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212" w:rsidRPr="00104212" w:rsidRDefault="00104212" w:rsidP="00104212">
            <w:pPr>
              <w:spacing w:after="0" w:line="240" w:lineRule="auto"/>
              <w:rPr>
                <w:rFonts w:ascii="Arial" w:eastAsia="Times New Roman" w:hAnsi="Arial" w:cs="Arial"/>
                <w:sz w:val="24"/>
                <w:szCs w:val="24"/>
                <w:lang w:eastAsia="tr-TR"/>
              </w:rPr>
            </w:pPr>
            <w:r w:rsidRPr="00104212">
              <w:rPr>
                <w:rFonts w:ascii="Arial" w:eastAsia="Times New Roman" w:hAnsi="Arial" w:cs="Arial"/>
                <w:sz w:val="24"/>
                <w:szCs w:val="24"/>
                <w:lang w:eastAsia="tr-TR"/>
              </w:rPr>
              <w:t>Diğer maddelerden olanlar (Şilteler)</w:t>
            </w:r>
          </w:p>
        </w:tc>
      </w:tr>
    </w:tbl>
    <w:p w:rsidR="0001079C" w:rsidRDefault="00104212" w:rsidP="00FA2B3B">
      <w:pPr>
        <w:shd w:val="clear" w:color="auto" w:fill="FFFFFF"/>
        <w:spacing w:before="100" w:beforeAutospacing="1" w:after="100" w:afterAutospacing="1" w:line="240" w:lineRule="auto"/>
        <w:ind w:firstLine="708"/>
        <w:jc w:val="both"/>
        <w:rPr>
          <w:rFonts w:ascii="Arial" w:eastAsia="Times New Roman" w:hAnsi="Arial" w:cs="Arial"/>
          <w:b/>
          <w:bCs/>
          <w:sz w:val="24"/>
          <w:szCs w:val="24"/>
          <w:lang w:eastAsia="tr-TR"/>
        </w:rPr>
      </w:pPr>
      <w:r w:rsidRPr="00104212">
        <w:rPr>
          <w:rFonts w:ascii="Arial" w:eastAsia="Times New Roman" w:hAnsi="Arial" w:cs="Arial"/>
          <w:sz w:val="24"/>
          <w:szCs w:val="24"/>
          <w:lang w:eastAsia="tr-TR"/>
        </w:rPr>
        <w:t xml:space="preserve">Ayrıca, mükelleflerin, indirimli orana tabi işlemlerine ait iade hesabına, bu madde kapsamında teslim ettikleri mallar nedeniyle yüklendikleri vergiler </w:t>
      </w:r>
      <w:proofErr w:type="gramStart"/>
      <w:r w:rsidRPr="00104212">
        <w:rPr>
          <w:rFonts w:ascii="Arial" w:eastAsia="Times New Roman" w:hAnsi="Arial" w:cs="Arial"/>
          <w:sz w:val="24"/>
          <w:szCs w:val="24"/>
          <w:lang w:eastAsia="tr-TR"/>
        </w:rPr>
        <w:t>dahil</w:t>
      </w:r>
      <w:proofErr w:type="gramEnd"/>
      <w:r w:rsidRPr="00104212">
        <w:rPr>
          <w:rFonts w:ascii="Arial" w:eastAsia="Times New Roman" w:hAnsi="Arial" w:cs="Arial"/>
          <w:sz w:val="24"/>
          <w:szCs w:val="24"/>
          <w:lang w:eastAsia="tr-TR"/>
        </w:rPr>
        <w:t xml:space="preserve"> edilmeyecektir.</w:t>
      </w:r>
    </w:p>
    <w:p w:rsidR="00104212" w:rsidRPr="00104212" w:rsidRDefault="00365C2B" w:rsidP="00FA2B3B">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Pr>
          <w:rFonts w:ascii="Arial" w:eastAsia="Times New Roman" w:hAnsi="Arial" w:cs="Arial"/>
          <w:b/>
          <w:bCs/>
          <w:sz w:val="24"/>
          <w:szCs w:val="24"/>
          <w:lang w:eastAsia="tr-TR"/>
        </w:rPr>
        <w:t>5</w:t>
      </w:r>
      <w:r w:rsidR="00104212" w:rsidRPr="00E64CE7">
        <w:rPr>
          <w:rFonts w:ascii="Arial" w:eastAsia="Times New Roman" w:hAnsi="Arial" w:cs="Arial"/>
          <w:b/>
          <w:bCs/>
          <w:sz w:val="24"/>
          <w:szCs w:val="24"/>
          <w:lang w:eastAsia="tr-TR"/>
        </w:rPr>
        <w:t>) İndirimli Orana Tabi İşlemlerde İade Edilecek KDV İade Alt Sınırı</w:t>
      </w:r>
    </w:p>
    <w:p w:rsidR="00104212" w:rsidRPr="00104212" w:rsidRDefault="00104212" w:rsidP="00FA2B3B">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proofErr w:type="gramStart"/>
      <w:r w:rsidRPr="00104212">
        <w:rPr>
          <w:rFonts w:ascii="Arial" w:eastAsia="Times New Roman" w:hAnsi="Arial" w:cs="Arial"/>
          <w:sz w:val="24"/>
          <w:szCs w:val="24"/>
          <w:lang w:eastAsia="tr-TR"/>
        </w:rPr>
        <w:t xml:space="preserve">27 Ocak 2017 tarihli ve 29961 sayılı Resmi </w:t>
      </w:r>
      <w:proofErr w:type="spellStart"/>
      <w:r w:rsidRPr="00104212">
        <w:rPr>
          <w:rFonts w:ascii="Arial" w:eastAsia="Times New Roman" w:hAnsi="Arial" w:cs="Arial"/>
          <w:sz w:val="24"/>
          <w:szCs w:val="24"/>
          <w:lang w:eastAsia="tr-TR"/>
        </w:rPr>
        <w:t>Gazete'de</w:t>
      </w:r>
      <w:proofErr w:type="spellEnd"/>
      <w:r w:rsidRPr="00104212">
        <w:rPr>
          <w:rFonts w:ascii="Arial" w:eastAsia="Times New Roman" w:hAnsi="Arial" w:cs="Arial"/>
          <w:sz w:val="24"/>
          <w:szCs w:val="24"/>
          <w:lang w:eastAsia="tr-TR"/>
        </w:rPr>
        <w:t xml:space="preserve"> yayımlanan 6770 sayılı Kanun’un 16 </w:t>
      </w:r>
      <w:proofErr w:type="spellStart"/>
      <w:r w:rsidRPr="00104212">
        <w:rPr>
          <w:rFonts w:ascii="Arial" w:eastAsia="Times New Roman" w:hAnsi="Arial" w:cs="Arial"/>
          <w:sz w:val="24"/>
          <w:szCs w:val="24"/>
          <w:lang w:eastAsia="tr-TR"/>
        </w:rPr>
        <w:t>ncı</w:t>
      </w:r>
      <w:proofErr w:type="spellEnd"/>
      <w:r w:rsidRPr="00104212">
        <w:rPr>
          <w:rFonts w:ascii="Arial" w:eastAsia="Times New Roman" w:hAnsi="Arial" w:cs="Arial"/>
          <w:sz w:val="24"/>
          <w:szCs w:val="24"/>
          <w:lang w:eastAsia="tr-TR"/>
        </w:rPr>
        <w:t xml:space="preserve"> maddesiyle, Katma Değer Vergisi Kanunu’nun 29/2 </w:t>
      </w:r>
      <w:proofErr w:type="spellStart"/>
      <w:r w:rsidRPr="00104212">
        <w:rPr>
          <w:rFonts w:ascii="Arial" w:eastAsia="Times New Roman" w:hAnsi="Arial" w:cs="Arial"/>
          <w:sz w:val="24"/>
          <w:szCs w:val="24"/>
          <w:lang w:eastAsia="tr-TR"/>
        </w:rPr>
        <w:t>nci</w:t>
      </w:r>
      <w:proofErr w:type="spellEnd"/>
      <w:r w:rsidRPr="00104212">
        <w:rPr>
          <w:rFonts w:ascii="Arial" w:eastAsia="Times New Roman" w:hAnsi="Arial" w:cs="Arial"/>
          <w:sz w:val="24"/>
          <w:szCs w:val="24"/>
          <w:lang w:eastAsia="tr-TR"/>
        </w:rPr>
        <w:t xml:space="preserve"> maddesine eklenen cümle ile indirimli orana tabi işlemlerde, Maliye Bakanlığınca belirlenen sektörler, mal ve hizmet grupları ve dönemler itibarıyla yıl içinde de nakden iade alınabileceğine ilişkin düzenleme yapılmıştı</w:t>
      </w:r>
      <w:r w:rsidR="00B84160">
        <w:rPr>
          <w:rFonts w:ascii="Arial" w:eastAsia="Times New Roman" w:hAnsi="Arial" w:cs="Arial"/>
          <w:sz w:val="24"/>
          <w:szCs w:val="24"/>
          <w:lang w:eastAsia="tr-TR"/>
        </w:rPr>
        <w:t>.</w:t>
      </w:r>
      <w:proofErr w:type="gramEnd"/>
    </w:p>
    <w:p w:rsidR="00104212" w:rsidRPr="00104212" w:rsidRDefault="00B84160" w:rsidP="00B84160">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Bu kararın 6 </w:t>
      </w:r>
      <w:proofErr w:type="spellStart"/>
      <w:r>
        <w:rPr>
          <w:rFonts w:ascii="Arial" w:eastAsia="Times New Roman" w:hAnsi="Arial" w:cs="Arial"/>
          <w:sz w:val="24"/>
          <w:szCs w:val="24"/>
          <w:lang w:eastAsia="tr-TR"/>
        </w:rPr>
        <w:t>ncı</w:t>
      </w:r>
      <w:proofErr w:type="spellEnd"/>
      <w:r>
        <w:rPr>
          <w:rFonts w:ascii="Arial" w:eastAsia="Times New Roman" w:hAnsi="Arial" w:cs="Arial"/>
          <w:sz w:val="24"/>
          <w:szCs w:val="24"/>
          <w:lang w:eastAsia="tr-TR"/>
        </w:rPr>
        <w:t xml:space="preserve"> maddesi ile de</w:t>
      </w:r>
      <w:r w:rsidR="00104212" w:rsidRPr="00104212">
        <w:rPr>
          <w:rFonts w:ascii="Arial" w:eastAsia="Times New Roman" w:hAnsi="Arial" w:cs="Arial"/>
          <w:sz w:val="24"/>
          <w:szCs w:val="24"/>
          <w:lang w:eastAsia="tr-TR"/>
        </w:rPr>
        <w:t>, 2017 yılında gerçekleştirilen ve Bakanlar Kurulunca indirimli vergi oranına tabi tutulan teslim ve hizmetler dolayısıyla yüklenilen ve indirim yoluyla telafi edilemeyen katma değer vergisinin 10.000 TL’yi aşan kısmının, yılı içinde iade edilebileceği belirlenmiştir.</w:t>
      </w:r>
    </w:p>
    <w:p w:rsidR="00365C2B" w:rsidRDefault="00365C2B" w:rsidP="00B84160">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p>
    <w:p w:rsidR="00104212" w:rsidRPr="00104212" w:rsidRDefault="00104212" w:rsidP="00B84160">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Ayrıca, 2016 yılında yapılan indirimli orana tabi işlemlerle ilgili 2017 yılınca yapılacak yıllık iadelerde de bu tutar dikkate alınacaktır.</w:t>
      </w:r>
    </w:p>
    <w:p w:rsidR="00E779CF" w:rsidRPr="00E64CE7" w:rsidRDefault="00104212" w:rsidP="005E2E91">
      <w:pPr>
        <w:shd w:val="clear" w:color="auto" w:fill="FFFFFF"/>
        <w:spacing w:before="100" w:beforeAutospacing="1" w:after="100" w:afterAutospacing="1" w:line="240" w:lineRule="auto"/>
        <w:ind w:firstLine="708"/>
        <w:jc w:val="both"/>
        <w:rPr>
          <w:rFonts w:ascii="Arial" w:eastAsia="Times New Roman" w:hAnsi="Arial" w:cs="Arial"/>
          <w:sz w:val="24"/>
          <w:szCs w:val="24"/>
          <w:lang w:eastAsia="tr-TR"/>
        </w:rPr>
      </w:pPr>
      <w:r w:rsidRPr="00104212">
        <w:rPr>
          <w:rFonts w:ascii="Arial" w:eastAsia="Times New Roman" w:hAnsi="Arial" w:cs="Arial"/>
          <w:sz w:val="24"/>
          <w:szCs w:val="24"/>
          <w:lang w:eastAsia="tr-TR"/>
        </w:rPr>
        <w:t>2018 ve izleyen takvim yılları için bu sınır, bir önceki yıldaki tutarın, yeniden değerleme oranında artırılması suretiyle uygulanacaktır. Bu şekilde yapılacak hesaplamada, 50 TL ve daha düşük tutarlar dikkate alınmayacak, 50 TL’den fazla olan tutarlar ise 100 TL’nin en yakın katına yükseltilecektir.</w:t>
      </w:r>
    </w:p>
    <w:p w:rsidR="00F70409" w:rsidRPr="00E64CE7" w:rsidRDefault="00F70409" w:rsidP="00277D10">
      <w:pPr>
        <w:spacing w:line="360" w:lineRule="auto"/>
        <w:ind w:firstLine="708"/>
        <w:jc w:val="both"/>
        <w:rPr>
          <w:rFonts w:ascii="Arial" w:hAnsi="Arial" w:cs="Arial"/>
          <w:iCs/>
          <w:sz w:val="24"/>
          <w:szCs w:val="24"/>
        </w:rPr>
      </w:pPr>
      <w:r w:rsidRPr="00E64CE7">
        <w:rPr>
          <w:rFonts w:ascii="Arial" w:hAnsi="Arial" w:cs="Arial"/>
          <w:iCs/>
          <w:sz w:val="24"/>
          <w:szCs w:val="24"/>
        </w:rPr>
        <w:t>Durum bilgilerinize saygılarımızla sunulur.</w:t>
      </w:r>
    </w:p>
    <w:p w:rsidR="00F70409" w:rsidRPr="00E64CE7" w:rsidRDefault="00F70409" w:rsidP="00277D10">
      <w:pPr>
        <w:spacing w:line="360" w:lineRule="auto"/>
        <w:ind w:firstLine="708"/>
        <w:jc w:val="both"/>
        <w:rPr>
          <w:rFonts w:ascii="Arial" w:hAnsi="Arial" w:cs="Arial"/>
          <w:iCs/>
          <w:sz w:val="24"/>
          <w:szCs w:val="24"/>
        </w:rPr>
      </w:pPr>
    </w:p>
    <w:p w:rsidR="00F70409" w:rsidRPr="00E64CE7" w:rsidRDefault="00F70409" w:rsidP="00277D10">
      <w:pPr>
        <w:spacing w:line="360" w:lineRule="auto"/>
        <w:ind w:firstLine="708"/>
        <w:jc w:val="both"/>
        <w:rPr>
          <w:rFonts w:ascii="Arial" w:hAnsi="Arial" w:cs="Arial"/>
          <w:iCs/>
          <w:sz w:val="24"/>
          <w:szCs w:val="24"/>
        </w:rPr>
      </w:pPr>
    </w:p>
    <w:p w:rsidR="00F70409" w:rsidRPr="00E64CE7" w:rsidRDefault="00F70409" w:rsidP="00F70409">
      <w:pPr>
        <w:spacing w:after="0" w:line="240" w:lineRule="auto"/>
        <w:jc w:val="both"/>
        <w:rPr>
          <w:rFonts w:ascii="Arial" w:hAnsi="Arial" w:cs="Arial"/>
          <w:iCs/>
          <w:sz w:val="24"/>
          <w:szCs w:val="24"/>
        </w:rPr>
      </w:pP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iCs/>
          <w:sz w:val="24"/>
          <w:szCs w:val="24"/>
        </w:rPr>
        <w:tab/>
      </w:r>
      <w:r w:rsidRPr="00E64CE7">
        <w:rPr>
          <w:rFonts w:ascii="Arial" w:hAnsi="Arial" w:cs="Arial"/>
          <w:b/>
          <w:iCs/>
          <w:sz w:val="24"/>
          <w:szCs w:val="24"/>
        </w:rPr>
        <w:t>Enver ÇAKAN</w:t>
      </w:r>
    </w:p>
    <w:p w:rsidR="00F70409" w:rsidRPr="00E64CE7" w:rsidRDefault="00F70409" w:rsidP="00F70409">
      <w:pPr>
        <w:spacing w:after="0" w:line="240" w:lineRule="auto"/>
        <w:jc w:val="both"/>
        <w:rPr>
          <w:rFonts w:ascii="Arial" w:hAnsi="Arial" w:cs="Arial"/>
          <w:b/>
          <w:iCs/>
          <w:sz w:val="24"/>
          <w:szCs w:val="24"/>
        </w:rPr>
      </w:pPr>
      <w:r w:rsidRPr="00E64CE7">
        <w:rPr>
          <w:rFonts w:ascii="Arial" w:hAnsi="Arial" w:cs="Arial"/>
          <w:b/>
          <w:iCs/>
          <w:sz w:val="24"/>
          <w:szCs w:val="24"/>
        </w:rPr>
        <w:tab/>
      </w:r>
      <w:r w:rsidRPr="00E64CE7">
        <w:rPr>
          <w:rFonts w:ascii="Arial" w:hAnsi="Arial" w:cs="Arial"/>
          <w:b/>
          <w:iCs/>
          <w:sz w:val="24"/>
          <w:szCs w:val="24"/>
        </w:rPr>
        <w:tab/>
      </w:r>
      <w:r w:rsidRPr="00E64CE7">
        <w:rPr>
          <w:rFonts w:ascii="Arial" w:hAnsi="Arial" w:cs="Arial"/>
          <w:b/>
          <w:iCs/>
          <w:sz w:val="24"/>
          <w:szCs w:val="24"/>
        </w:rPr>
        <w:tab/>
      </w:r>
      <w:r w:rsidRPr="00E64CE7">
        <w:rPr>
          <w:rFonts w:ascii="Arial" w:hAnsi="Arial" w:cs="Arial"/>
          <w:b/>
          <w:iCs/>
          <w:sz w:val="24"/>
          <w:szCs w:val="24"/>
        </w:rPr>
        <w:tab/>
      </w:r>
      <w:r w:rsidRPr="00E64CE7">
        <w:rPr>
          <w:rFonts w:ascii="Arial" w:hAnsi="Arial" w:cs="Arial"/>
          <w:b/>
          <w:iCs/>
          <w:sz w:val="24"/>
          <w:szCs w:val="24"/>
        </w:rPr>
        <w:tab/>
      </w:r>
      <w:r w:rsidRPr="00E64CE7">
        <w:rPr>
          <w:rFonts w:ascii="Arial" w:hAnsi="Arial" w:cs="Arial"/>
          <w:b/>
          <w:iCs/>
          <w:sz w:val="24"/>
          <w:szCs w:val="24"/>
        </w:rPr>
        <w:tab/>
      </w:r>
      <w:r w:rsidRPr="00E64CE7">
        <w:rPr>
          <w:rFonts w:ascii="Arial" w:hAnsi="Arial" w:cs="Arial"/>
          <w:b/>
          <w:iCs/>
          <w:sz w:val="24"/>
          <w:szCs w:val="24"/>
        </w:rPr>
        <w:tab/>
      </w:r>
      <w:r w:rsidRPr="00E64CE7">
        <w:rPr>
          <w:rFonts w:ascii="Arial" w:hAnsi="Arial" w:cs="Arial"/>
          <w:b/>
          <w:iCs/>
          <w:sz w:val="24"/>
          <w:szCs w:val="24"/>
        </w:rPr>
        <w:tab/>
        <w:t xml:space="preserve">     Yeminli Mali Müşavir</w:t>
      </w:r>
    </w:p>
    <w:p w:rsidR="00F70409" w:rsidRPr="00E64CE7" w:rsidRDefault="00F70409" w:rsidP="00F70409">
      <w:pPr>
        <w:rPr>
          <w:rFonts w:ascii="Arial" w:hAnsi="Arial" w:cs="Arial"/>
          <w:sz w:val="24"/>
          <w:szCs w:val="24"/>
          <w:shd w:val="clear" w:color="auto" w:fill="FFFFFF"/>
        </w:rPr>
      </w:pPr>
    </w:p>
    <w:p w:rsidR="00F54876" w:rsidRPr="00E64CE7" w:rsidRDefault="00F54876">
      <w:pPr>
        <w:rPr>
          <w:rFonts w:ascii="Arial" w:hAnsi="Arial" w:cs="Arial"/>
          <w:sz w:val="24"/>
          <w:szCs w:val="24"/>
        </w:rPr>
      </w:pPr>
    </w:p>
    <w:p w:rsidR="001F5053" w:rsidRPr="00E64CE7" w:rsidRDefault="001F5053">
      <w:pPr>
        <w:rPr>
          <w:rFonts w:ascii="Arial" w:hAnsi="Arial" w:cs="Arial"/>
          <w:sz w:val="24"/>
          <w:szCs w:val="24"/>
        </w:rPr>
      </w:pPr>
    </w:p>
    <w:p w:rsidR="00F54876" w:rsidRPr="00E64CE7" w:rsidRDefault="00F54876">
      <w:pPr>
        <w:rPr>
          <w:rFonts w:ascii="Arial" w:hAnsi="Arial" w:cs="Arial"/>
          <w:sz w:val="24"/>
          <w:szCs w:val="24"/>
        </w:rPr>
      </w:pPr>
    </w:p>
    <w:p w:rsidR="00F54876" w:rsidRPr="00E64CE7" w:rsidRDefault="00F54876">
      <w:pPr>
        <w:rPr>
          <w:rFonts w:ascii="Arial" w:hAnsi="Arial" w:cs="Arial"/>
          <w:sz w:val="24"/>
          <w:szCs w:val="24"/>
        </w:rPr>
      </w:pPr>
    </w:p>
    <w:p w:rsidR="00F54876" w:rsidRPr="00E64CE7" w:rsidRDefault="00F54876">
      <w:pPr>
        <w:rPr>
          <w:rFonts w:ascii="Arial" w:hAnsi="Arial" w:cs="Arial"/>
          <w:sz w:val="24"/>
          <w:szCs w:val="24"/>
        </w:rPr>
      </w:pPr>
    </w:p>
    <w:p w:rsidR="00F54876" w:rsidRPr="00E64CE7" w:rsidRDefault="00F54876">
      <w:pPr>
        <w:rPr>
          <w:rFonts w:ascii="Arial" w:hAnsi="Arial" w:cs="Arial"/>
          <w:sz w:val="24"/>
          <w:szCs w:val="24"/>
        </w:rPr>
      </w:pPr>
    </w:p>
    <w:p w:rsidR="00F54876" w:rsidRPr="00E64CE7" w:rsidRDefault="00F54876">
      <w:pPr>
        <w:rPr>
          <w:rFonts w:ascii="Arial" w:hAnsi="Arial" w:cs="Arial"/>
          <w:sz w:val="24"/>
          <w:szCs w:val="24"/>
        </w:rPr>
      </w:pPr>
    </w:p>
    <w:sectPr w:rsidR="00F54876" w:rsidRPr="00E64CE7" w:rsidSect="00F54876">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4" w:rsidRDefault="00E31B74" w:rsidP="005E2E91">
      <w:pPr>
        <w:spacing w:after="0" w:line="240" w:lineRule="auto"/>
      </w:pPr>
      <w:r>
        <w:separator/>
      </w:r>
    </w:p>
  </w:endnote>
  <w:endnote w:type="continuationSeparator" w:id="0">
    <w:p w:rsidR="00E31B74" w:rsidRDefault="00E31B74" w:rsidP="005E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94665"/>
      <w:docPartObj>
        <w:docPartGallery w:val="Page Numbers (Bottom of Page)"/>
        <w:docPartUnique/>
      </w:docPartObj>
    </w:sdtPr>
    <w:sdtEndPr/>
    <w:sdtContent>
      <w:p w:rsidR="005E2E91" w:rsidRDefault="005E2E91">
        <w:pPr>
          <w:pStyle w:val="Altbilgi"/>
          <w:jc w:val="center"/>
        </w:pPr>
        <w:r w:rsidRPr="005E2E91">
          <w:rPr>
            <w:rFonts w:ascii="Arial" w:hAnsi="Arial" w:cs="Arial"/>
            <w:sz w:val="24"/>
            <w:szCs w:val="24"/>
          </w:rPr>
          <w:fldChar w:fldCharType="begin"/>
        </w:r>
        <w:r w:rsidRPr="005E2E91">
          <w:rPr>
            <w:rFonts w:ascii="Arial" w:hAnsi="Arial" w:cs="Arial"/>
            <w:sz w:val="24"/>
            <w:szCs w:val="24"/>
          </w:rPr>
          <w:instrText>PAGE   \* MERGEFORMAT</w:instrText>
        </w:r>
        <w:r w:rsidRPr="005E2E91">
          <w:rPr>
            <w:rFonts w:ascii="Arial" w:hAnsi="Arial" w:cs="Arial"/>
            <w:sz w:val="24"/>
            <w:szCs w:val="24"/>
          </w:rPr>
          <w:fldChar w:fldCharType="separate"/>
        </w:r>
        <w:r w:rsidR="00E85D84">
          <w:rPr>
            <w:rFonts w:ascii="Arial" w:hAnsi="Arial" w:cs="Arial"/>
            <w:noProof/>
            <w:sz w:val="24"/>
            <w:szCs w:val="24"/>
          </w:rPr>
          <w:t>4</w:t>
        </w:r>
        <w:r w:rsidRPr="005E2E91">
          <w:rPr>
            <w:rFonts w:ascii="Arial" w:hAnsi="Arial" w:cs="Arial"/>
            <w:sz w:val="24"/>
            <w:szCs w:val="24"/>
          </w:rPr>
          <w:fldChar w:fldCharType="end"/>
        </w:r>
      </w:p>
    </w:sdtContent>
  </w:sdt>
  <w:p w:rsidR="005E2E91" w:rsidRDefault="005E2E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4" w:rsidRDefault="00E31B74" w:rsidP="005E2E91">
      <w:pPr>
        <w:spacing w:after="0" w:line="240" w:lineRule="auto"/>
      </w:pPr>
      <w:r>
        <w:separator/>
      </w:r>
    </w:p>
  </w:footnote>
  <w:footnote w:type="continuationSeparator" w:id="0">
    <w:p w:rsidR="00E31B74" w:rsidRDefault="00E31B74" w:rsidP="005E2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7364"/>
    <w:multiLevelType w:val="hybridMultilevel"/>
    <w:tmpl w:val="DCD22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2"/>
    <w:rsid w:val="0001079C"/>
    <w:rsid w:val="00104212"/>
    <w:rsid w:val="0015695F"/>
    <w:rsid w:val="001646F1"/>
    <w:rsid w:val="001C0801"/>
    <w:rsid w:val="001F5053"/>
    <w:rsid w:val="002126A6"/>
    <w:rsid w:val="00255FA2"/>
    <w:rsid w:val="00277D10"/>
    <w:rsid w:val="0028058B"/>
    <w:rsid w:val="002B6EF2"/>
    <w:rsid w:val="0031355C"/>
    <w:rsid w:val="00365C2B"/>
    <w:rsid w:val="003701BD"/>
    <w:rsid w:val="005772A8"/>
    <w:rsid w:val="00583233"/>
    <w:rsid w:val="005B4405"/>
    <w:rsid w:val="005E0B3F"/>
    <w:rsid w:val="005E2E91"/>
    <w:rsid w:val="00690603"/>
    <w:rsid w:val="007601FD"/>
    <w:rsid w:val="00775E73"/>
    <w:rsid w:val="0081347E"/>
    <w:rsid w:val="008E4A22"/>
    <w:rsid w:val="00920739"/>
    <w:rsid w:val="009601E5"/>
    <w:rsid w:val="009F6539"/>
    <w:rsid w:val="00A248A9"/>
    <w:rsid w:val="00A35505"/>
    <w:rsid w:val="00A81B9E"/>
    <w:rsid w:val="00AB7337"/>
    <w:rsid w:val="00B46BD3"/>
    <w:rsid w:val="00B84160"/>
    <w:rsid w:val="00B91CA2"/>
    <w:rsid w:val="00D37F4A"/>
    <w:rsid w:val="00D62D88"/>
    <w:rsid w:val="00DA4899"/>
    <w:rsid w:val="00DC0BE9"/>
    <w:rsid w:val="00DD2FDD"/>
    <w:rsid w:val="00E31B74"/>
    <w:rsid w:val="00E64CE7"/>
    <w:rsid w:val="00E73662"/>
    <w:rsid w:val="00E779CF"/>
    <w:rsid w:val="00E85D84"/>
    <w:rsid w:val="00E9022D"/>
    <w:rsid w:val="00F1514B"/>
    <w:rsid w:val="00F43895"/>
    <w:rsid w:val="00F54876"/>
    <w:rsid w:val="00F70409"/>
    <w:rsid w:val="00FA2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EDF25-44AD-4443-8DE2-2C167A57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0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058B"/>
    <w:rPr>
      <w:b/>
      <w:bCs/>
    </w:rPr>
  </w:style>
  <w:style w:type="character" w:customStyle="1" w:styleId="apple-converted-space">
    <w:name w:val="apple-converted-space"/>
    <w:basedOn w:val="VarsaylanParagrafYazTipi"/>
    <w:rsid w:val="00E779CF"/>
  </w:style>
  <w:style w:type="character" w:styleId="Vurgu">
    <w:name w:val="Emphasis"/>
    <w:basedOn w:val="VarsaylanParagrafYazTipi"/>
    <w:uiPriority w:val="20"/>
    <w:qFormat/>
    <w:rsid w:val="00104212"/>
    <w:rPr>
      <w:i/>
      <w:iCs/>
    </w:rPr>
  </w:style>
  <w:style w:type="character" w:styleId="Kpr">
    <w:name w:val="Hyperlink"/>
    <w:basedOn w:val="VarsaylanParagrafYazTipi"/>
    <w:uiPriority w:val="99"/>
    <w:semiHidden/>
    <w:unhideWhenUsed/>
    <w:rsid w:val="00104212"/>
    <w:rPr>
      <w:color w:val="0000FF"/>
      <w:u w:val="single"/>
    </w:rPr>
  </w:style>
  <w:style w:type="paragraph" w:styleId="ListeParagraf">
    <w:name w:val="List Paragraph"/>
    <w:basedOn w:val="Normal"/>
    <w:uiPriority w:val="34"/>
    <w:qFormat/>
    <w:rsid w:val="009F6539"/>
    <w:pPr>
      <w:ind w:left="720"/>
      <w:contextualSpacing/>
    </w:pPr>
  </w:style>
  <w:style w:type="paragraph" w:styleId="stbilgi">
    <w:name w:val="header"/>
    <w:basedOn w:val="Normal"/>
    <w:link w:val="stbilgiChar"/>
    <w:uiPriority w:val="99"/>
    <w:unhideWhenUsed/>
    <w:rsid w:val="005E2E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E91"/>
  </w:style>
  <w:style w:type="paragraph" w:styleId="Altbilgi">
    <w:name w:val="footer"/>
    <w:basedOn w:val="Normal"/>
    <w:link w:val="AltbilgiChar"/>
    <w:uiPriority w:val="99"/>
    <w:unhideWhenUsed/>
    <w:rsid w:val="005E2E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9519">
      <w:bodyDiv w:val="1"/>
      <w:marLeft w:val="0"/>
      <w:marRight w:val="0"/>
      <w:marTop w:val="0"/>
      <w:marBottom w:val="0"/>
      <w:divBdr>
        <w:top w:val="none" w:sz="0" w:space="0" w:color="auto"/>
        <w:left w:val="none" w:sz="0" w:space="0" w:color="auto"/>
        <w:bottom w:val="none" w:sz="0" w:space="0" w:color="auto"/>
        <w:right w:val="none" w:sz="0" w:space="0" w:color="auto"/>
      </w:divBdr>
    </w:div>
    <w:div w:id="856650113">
      <w:bodyDiv w:val="1"/>
      <w:marLeft w:val="0"/>
      <w:marRight w:val="0"/>
      <w:marTop w:val="0"/>
      <w:marBottom w:val="0"/>
      <w:divBdr>
        <w:top w:val="none" w:sz="0" w:space="0" w:color="auto"/>
        <w:left w:val="none" w:sz="0" w:space="0" w:color="auto"/>
        <w:bottom w:val="none" w:sz="0" w:space="0" w:color="auto"/>
        <w:right w:val="none" w:sz="0" w:space="0" w:color="auto"/>
      </w:divBdr>
    </w:div>
    <w:div w:id="1162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inet.net/Dokumanlar/2016/7-No-lu-KDV-Uygulama-Teblig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Elif Hicran ASLAN</cp:lastModifiedBy>
  <cp:revision>53</cp:revision>
  <dcterms:created xsi:type="dcterms:W3CDTF">2017-02-04T08:14:00Z</dcterms:created>
  <dcterms:modified xsi:type="dcterms:W3CDTF">2017-02-06T06:47:00Z</dcterms:modified>
</cp:coreProperties>
</file>